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899"/>
        <w:gridCol w:w="7173"/>
      </w:tblGrid>
      <w:tr w:rsidR="00CA42F6" w:rsidRPr="00A500DD" w14:paraId="4EA51D6E" w14:textId="77777777" w:rsidTr="2CE7F099">
        <w:trPr>
          <w:cantSplit/>
        </w:trPr>
        <w:tc>
          <w:tcPr>
            <w:tcW w:w="1440" w:type="dxa"/>
            <w:vMerge w:val="restart"/>
          </w:tcPr>
          <w:p w14:paraId="55FCDF82" w14:textId="77777777" w:rsidR="00CA42F6" w:rsidRPr="00A500DD" w:rsidRDefault="00CA42F6" w:rsidP="002F0775">
            <w:pPr>
              <w:rPr>
                <w:rFonts w:asciiTheme="minorHAnsi" w:hAnsiTheme="minorHAnsi" w:cstheme="minorHAnsi"/>
              </w:rPr>
            </w:pPr>
            <w:r w:rsidRPr="00A500DD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79451E" wp14:editId="6B5D98B7">
                  <wp:extent cx="1068705" cy="581025"/>
                  <wp:effectExtent l="0" t="0" r="0" b="0"/>
                  <wp:docPr id="1445422797" name="picture" descr="@@@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E0E0E0"/>
            <w:vAlign w:val="center"/>
          </w:tcPr>
          <w:p w14:paraId="611765A0" w14:textId="58C88B58" w:rsidR="00CA42F6" w:rsidRPr="00A500DD" w:rsidRDefault="0018222D" w:rsidP="002F0775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00DD">
              <w:rPr>
                <w:rFonts w:asciiTheme="minorHAnsi" w:hAnsiTheme="minorHAnsi" w:cstheme="minorHAnsi"/>
                <w:b/>
                <w:sz w:val="28"/>
                <w:szCs w:val="28"/>
              </w:rPr>
              <w:t>OBS</w:t>
            </w:r>
            <w:r w:rsidR="00CA42F6" w:rsidRPr="00A500D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 Bongerd</w:t>
            </w:r>
          </w:p>
          <w:p w14:paraId="59A29E70" w14:textId="08F9A68F" w:rsidR="00CA42F6" w:rsidRPr="00A500DD" w:rsidRDefault="2CE7F099" w:rsidP="2CE7F099">
            <w:pPr>
              <w:jc w:val="right"/>
              <w:rPr>
                <w:rFonts w:asciiTheme="minorHAnsi" w:hAnsiTheme="minorHAnsi" w:cstheme="minorBidi"/>
                <w:sz w:val="28"/>
                <w:szCs w:val="28"/>
              </w:rPr>
            </w:pPr>
            <w:r w:rsidRPr="2CE7F099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MR-vergadering      </w:t>
            </w:r>
          </w:p>
        </w:tc>
      </w:tr>
      <w:tr w:rsidR="00CA42F6" w:rsidRPr="00A500DD" w14:paraId="418046CF" w14:textId="77777777" w:rsidTr="2CE7F099">
        <w:trPr>
          <w:cantSplit/>
        </w:trPr>
        <w:tc>
          <w:tcPr>
            <w:tcW w:w="0" w:type="auto"/>
            <w:vMerge/>
            <w:vAlign w:val="center"/>
          </w:tcPr>
          <w:p w14:paraId="2F66F0A2" w14:textId="77777777" w:rsidR="00CA42F6" w:rsidRPr="00A500DD" w:rsidRDefault="00CA42F6" w:rsidP="002F0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0" w:type="dxa"/>
            <w:shd w:val="clear" w:color="auto" w:fill="E0E0E0"/>
            <w:vAlign w:val="bottom"/>
          </w:tcPr>
          <w:p w14:paraId="1B2A515E" w14:textId="764C8464" w:rsidR="00CA42F6" w:rsidRPr="00A500DD" w:rsidRDefault="00CD13A9" w:rsidP="2CE7F099">
            <w:pPr>
              <w:jc w:val="right"/>
              <w:rPr>
                <w:rFonts w:asciiTheme="minorHAnsi" w:eastAsia="Calibri,Arial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1</w:t>
            </w:r>
            <w:r w:rsidR="003B020E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3-</w:t>
            </w:r>
            <w:r w:rsidR="002F6DB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03</w:t>
            </w:r>
            <w:r w:rsidR="2CE7F099" w:rsidRPr="2CE7F099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-</w:t>
            </w:r>
            <w:r w:rsidR="002F6DBA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2024</w:t>
            </w:r>
            <w:r w:rsidR="2CE7F099" w:rsidRPr="2CE7F099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19.00-20.</w:t>
            </w:r>
            <w:r w:rsidR="00EC624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30</w:t>
            </w:r>
            <w:r w:rsidR="2CE7F099" w:rsidRPr="2CE7F099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uur </w:t>
            </w:r>
          </w:p>
        </w:tc>
      </w:tr>
      <w:tr w:rsidR="00EC6242" w:rsidRPr="00A500DD" w14:paraId="0A14EB03" w14:textId="77777777" w:rsidTr="2CE7F099">
        <w:trPr>
          <w:cantSplit/>
        </w:trPr>
        <w:tc>
          <w:tcPr>
            <w:tcW w:w="0" w:type="auto"/>
            <w:vAlign w:val="center"/>
          </w:tcPr>
          <w:p w14:paraId="3E7CCDE1" w14:textId="77777777" w:rsidR="00EC6242" w:rsidRPr="00A500DD" w:rsidRDefault="00EC6242" w:rsidP="002F0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0" w:type="dxa"/>
            <w:shd w:val="clear" w:color="auto" w:fill="E0E0E0"/>
            <w:vAlign w:val="bottom"/>
          </w:tcPr>
          <w:p w14:paraId="54F30508" w14:textId="77777777" w:rsidR="00EC6242" w:rsidRDefault="00EC6242" w:rsidP="2CE7F099">
            <w:pPr>
              <w:jc w:val="right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</w:tr>
    </w:tbl>
    <w:p w14:paraId="71294DDC" w14:textId="77777777" w:rsidR="00CA42F6" w:rsidRPr="00A500DD" w:rsidRDefault="00CA42F6" w:rsidP="00CA42F6">
      <w:pPr>
        <w:rPr>
          <w:rFonts w:asciiTheme="minorHAnsi" w:hAnsiTheme="minorHAnsi" w:cstheme="minorHAnsi"/>
        </w:rPr>
      </w:pPr>
    </w:p>
    <w:p w14:paraId="589CE8E2" w14:textId="5EE51D03" w:rsidR="00CA42F6" w:rsidRPr="00A500DD" w:rsidRDefault="00CA42F6" w:rsidP="00CA42F6">
      <w:pPr>
        <w:rPr>
          <w:rFonts w:asciiTheme="minorHAnsi" w:hAnsiTheme="minorHAnsi" w:cstheme="minorHAnsi"/>
          <w:b/>
          <w:bCs/>
        </w:rPr>
      </w:pPr>
      <w:r w:rsidRPr="00A500DD">
        <w:rPr>
          <w:rFonts w:asciiTheme="minorHAnsi" w:hAnsiTheme="minorHAnsi" w:cstheme="minorHAnsi"/>
          <w:b/>
          <w:bCs/>
        </w:rPr>
        <w:t xml:space="preserve">Plaats: </w:t>
      </w:r>
      <w:r w:rsidR="00F960F4">
        <w:rPr>
          <w:rFonts w:asciiTheme="minorHAnsi" w:hAnsiTheme="minorHAnsi" w:cstheme="minorHAnsi"/>
          <w:b/>
          <w:bCs/>
        </w:rPr>
        <w:t>Muntersdonk</w:t>
      </w:r>
    </w:p>
    <w:p w14:paraId="169EF89A" w14:textId="17F41148" w:rsidR="00CA42F6" w:rsidRPr="00A500DD" w:rsidRDefault="00CA42F6" w:rsidP="00EA2B02">
      <w:pPr>
        <w:ind w:left="1416" w:hanging="1416"/>
        <w:rPr>
          <w:rFonts w:asciiTheme="minorHAnsi" w:hAnsiTheme="minorHAnsi" w:cstheme="minorHAnsi"/>
          <w:b/>
          <w:bCs/>
        </w:rPr>
      </w:pPr>
      <w:r w:rsidRPr="00A500DD">
        <w:rPr>
          <w:rFonts w:asciiTheme="minorHAnsi" w:hAnsiTheme="minorHAnsi" w:cstheme="minorHAnsi"/>
          <w:b/>
          <w:bCs/>
        </w:rPr>
        <w:t xml:space="preserve">Aanwezig: </w:t>
      </w:r>
      <w:r w:rsidR="001D4C7B">
        <w:rPr>
          <w:rFonts w:asciiTheme="minorHAnsi" w:hAnsiTheme="minorHAnsi" w:cstheme="minorHAnsi"/>
        </w:rPr>
        <w:t>Lisanne, Jolanda,</w:t>
      </w:r>
      <w:r w:rsidR="00EB2434">
        <w:rPr>
          <w:rFonts w:asciiTheme="minorHAnsi" w:hAnsiTheme="minorHAnsi" w:cstheme="minorHAnsi"/>
        </w:rPr>
        <w:t xml:space="preserve"> </w:t>
      </w:r>
      <w:r w:rsidR="001D4C7B">
        <w:rPr>
          <w:rFonts w:asciiTheme="minorHAnsi" w:hAnsiTheme="minorHAnsi" w:cstheme="minorHAnsi"/>
        </w:rPr>
        <w:t>Tjalling,</w:t>
      </w:r>
      <w:r w:rsidR="005A1D2C">
        <w:rPr>
          <w:rFonts w:asciiTheme="minorHAnsi" w:hAnsiTheme="minorHAnsi" w:cstheme="minorHAnsi"/>
        </w:rPr>
        <w:t xml:space="preserve"> </w:t>
      </w:r>
      <w:r w:rsidR="00531E6A">
        <w:rPr>
          <w:rFonts w:asciiTheme="minorHAnsi" w:hAnsiTheme="minorHAnsi" w:cstheme="minorHAnsi"/>
        </w:rPr>
        <w:t>Elja en Marlette</w:t>
      </w:r>
      <w:r w:rsidRPr="00A500DD">
        <w:rPr>
          <w:rFonts w:asciiTheme="minorHAnsi" w:hAnsiTheme="minorHAnsi" w:cstheme="minorHAnsi"/>
          <w:b/>
          <w:bCs/>
        </w:rPr>
        <w:tab/>
      </w:r>
    </w:p>
    <w:p w14:paraId="6BB3DEE5" w14:textId="4C19DD00" w:rsidR="00CA42F6" w:rsidRPr="00C63C2E" w:rsidRDefault="00CA42F6" w:rsidP="00CA42F6">
      <w:pPr>
        <w:rPr>
          <w:rFonts w:asciiTheme="minorHAnsi" w:hAnsiTheme="minorHAnsi" w:cstheme="minorHAnsi"/>
        </w:rPr>
      </w:pPr>
      <w:r w:rsidRPr="00A500DD">
        <w:rPr>
          <w:rFonts w:asciiTheme="minorHAnsi" w:hAnsiTheme="minorHAnsi" w:cstheme="minorHAnsi"/>
          <w:b/>
          <w:bCs/>
        </w:rPr>
        <w:t xml:space="preserve">Afwezig: </w:t>
      </w:r>
      <w:r w:rsidR="005A1D2C">
        <w:rPr>
          <w:rFonts w:asciiTheme="minorHAnsi" w:hAnsiTheme="minorHAnsi" w:cstheme="minorHAnsi"/>
        </w:rPr>
        <w:t>Hendry</w:t>
      </w:r>
      <w:r w:rsidR="00EB2434">
        <w:rPr>
          <w:rFonts w:asciiTheme="minorHAnsi" w:hAnsiTheme="minorHAnsi" w:cstheme="minorHAnsi"/>
        </w:rPr>
        <w:t xml:space="preserve"> en Wjera</w:t>
      </w:r>
      <w:r w:rsidRPr="00A500DD">
        <w:rPr>
          <w:rFonts w:asciiTheme="minorHAnsi" w:hAnsiTheme="minorHAnsi" w:cstheme="minorHAnsi"/>
          <w:b/>
          <w:bCs/>
        </w:rPr>
        <w:tab/>
      </w:r>
    </w:p>
    <w:p w14:paraId="6E7AE4CF" w14:textId="7A528FB7" w:rsidR="00CA42F6" w:rsidRPr="00A500DD" w:rsidRDefault="2CE7F099" w:rsidP="004E5AE0">
      <w:pPr>
        <w:jc w:val="both"/>
        <w:rPr>
          <w:rFonts w:asciiTheme="minorHAnsi" w:hAnsiTheme="minorHAnsi" w:cstheme="minorHAnsi"/>
        </w:rPr>
      </w:pPr>
      <w:r w:rsidRPr="2CE7F099">
        <w:rPr>
          <w:rFonts w:asciiTheme="minorHAnsi" w:hAnsiTheme="minorHAnsi" w:cstheme="minorBidi"/>
          <w:b/>
          <w:bCs/>
        </w:rPr>
        <w:t>Notulist:</w:t>
      </w:r>
      <w:r w:rsidRPr="2CE7F099">
        <w:rPr>
          <w:rFonts w:asciiTheme="minorHAnsi" w:hAnsiTheme="minorHAnsi" w:cstheme="minorBidi"/>
        </w:rPr>
        <w:t xml:space="preserve"> </w:t>
      </w:r>
      <w:r w:rsidR="003657ED">
        <w:rPr>
          <w:rFonts w:asciiTheme="minorHAnsi" w:hAnsiTheme="minorHAnsi" w:cstheme="minorBidi"/>
        </w:rPr>
        <w:t>Elja</w:t>
      </w:r>
      <w:r w:rsidR="00AC6FF6">
        <w:tab/>
      </w:r>
    </w:p>
    <w:p w14:paraId="075D9E73" w14:textId="77777777" w:rsidR="000A3722" w:rsidRPr="00A500DD" w:rsidRDefault="000A3722" w:rsidP="00CA42F6">
      <w:pPr>
        <w:rPr>
          <w:rFonts w:asciiTheme="minorHAnsi" w:hAnsiTheme="minorHAnsi" w:cstheme="minorHAnsi"/>
          <w:color w:val="92D050"/>
          <w:sz w:val="20"/>
          <w:szCs w:val="20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24"/>
        <w:gridCol w:w="7218"/>
        <w:gridCol w:w="1987"/>
      </w:tblGrid>
      <w:tr w:rsidR="003B722D" w:rsidRPr="00A500DD" w14:paraId="13A9EA54" w14:textId="77777777" w:rsidTr="3635F11E">
        <w:trPr>
          <w:trHeight w:val="151"/>
        </w:trPr>
        <w:tc>
          <w:tcPr>
            <w:tcW w:w="8042" w:type="dxa"/>
            <w:gridSpan w:val="2"/>
            <w:shd w:val="clear" w:color="auto" w:fill="auto"/>
          </w:tcPr>
          <w:p w14:paraId="162DA73D" w14:textId="4562BE84" w:rsidR="003B722D" w:rsidRPr="003B722D" w:rsidRDefault="003B722D" w:rsidP="002F0775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3B722D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19.</w:t>
            </w:r>
            <w:r w:rsidR="00B2346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987" w:type="dxa"/>
            <w:shd w:val="clear" w:color="auto" w:fill="auto"/>
          </w:tcPr>
          <w:p w14:paraId="6926E19B" w14:textId="77777777" w:rsidR="003B722D" w:rsidRPr="00A500DD" w:rsidRDefault="003B722D" w:rsidP="002F0775">
            <w:pPr>
              <w:rPr>
                <w:rFonts w:asciiTheme="minorHAnsi" w:hAnsiTheme="minorHAnsi" w:cstheme="minorHAnsi"/>
                <w:b/>
              </w:rPr>
            </w:pPr>
            <w:r w:rsidRPr="00A500DD">
              <w:rPr>
                <w:rFonts w:asciiTheme="minorHAnsi" w:hAnsiTheme="minorHAnsi" w:cstheme="minorHAnsi"/>
                <w:b/>
              </w:rPr>
              <w:t>actie door:</w:t>
            </w:r>
          </w:p>
        </w:tc>
      </w:tr>
      <w:tr w:rsidR="000C0241" w:rsidRPr="00A500DD" w14:paraId="097CB7A5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788F4505" w14:textId="77777777" w:rsidR="000C0241" w:rsidRPr="00A500DD" w:rsidRDefault="000C0241" w:rsidP="002F0775">
            <w:pPr>
              <w:rPr>
                <w:rFonts w:asciiTheme="minorHAnsi" w:hAnsiTheme="minorHAnsi" w:cstheme="minorHAnsi"/>
              </w:rPr>
            </w:pPr>
            <w:r w:rsidRPr="00A500D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218" w:type="dxa"/>
            <w:shd w:val="clear" w:color="auto" w:fill="auto"/>
          </w:tcPr>
          <w:p w14:paraId="2B57CCF9" w14:textId="69C03E45" w:rsidR="000C0241" w:rsidRPr="00947EDE" w:rsidRDefault="000C0241" w:rsidP="002F0775">
            <w:pPr>
              <w:rPr>
                <w:rFonts w:asciiTheme="minorHAnsi" w:hAnsiTheme="minorHAnsi" w:cstheme="minorHAnsi"/>
                <w:b/>
                <w:bCs/>
              </w:rPr>
            </w:pPr>
            <w:r w:rsidRPr="00A500DD">
              <w:rPr>
                <w:rFonts w:asciiTheme="minorHAnsi" w:hAnsiTheme="minorHAnsi" w:cstheme="minorHAnsi"/>
                <w:b/>
                <w:bCs/>
              </w:rPr>
              <w:t>Opening</w:t>
            </w:r>
          </w:p>
        </w:tc>
        <w:tc>
          <w:tcPr>
            <w:tcW w:w="1987" w:type="dxa"/>
            <w:shd w:val="clear" w:color="auto" w:fill="auto"/>
          </w:tcPr>
          <w:p w14:paraId="7BFBE492" w14:textId="77777777" w:rsidR="000C0241" w:rsidRPr="00A500DD" w:rsidRDefault="000C0241" w:rsidP="002F0775">
            <w:pPr>
              <w:rPr>
                <w:rFonts w:asciiTheme="minorHAnsi" w:hAnsiTheme="minorHAnsi" w:cstheme="minorHAnsi"/>
              </w:rPr>
            </w:pPr>
          </w:p>
        </w:tc>
      </w:tr>
      <w:tr w:rsidR="00947EDE" w:rsidRPr="00A500DD" w14:paraId="544879E8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5A7DA9B5" w14:textId="3B467C03" w:rsidR="00947EDE" w:rsidRPr="005468C4" w:rsidRDefault="00947EDE" w:rsidP="002F0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18" w:type="dxa"/>
            <w:shd w:val="clear" w:color="auto" w:fill="auto"/>
          </w:tcPr>
          <w:p w14:paraId="527CEB01" w14:textId="77777777" w:rsidR="009B3DE7" w:rsidRDefault="00947EDE" w:rsidP="002F0775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Post en algemene mededelingen </w:t>
            </w:r>
            <w:r w:rsidRPr="00A500D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(vast agendapunt)</w:t>
            </w:r>
          </w:p>
          <w:p w14:paraId="57A64878" w14:textId="31431911" w:rsidR="009D0AFB" w:rsidRDefault="00996E77" w:rsidP="002F07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Mail van </w:t>
            </w:r>
            <w:r w:rsidR="002F4DE3">
              <w:rPr>
                <w:rFonts w:asciiTheme="minorHAnsi" w:hAnsiTheme="minorHAnsi" w:cstheme="minorHAnsi"/>
                <w:sz w:val="20"/>
                <w:szCs w:val="20"/>
              </w:rPr>
              <w:t xml:space="preserve">VOO medeschapsdag </w:t>
            </w:r>
            <w:r w:rsidR="00055264">
              <w:rPr>
                <w:rFonts w:asciiTheme="minorHAnsi" w:hAnsiTheme="minorHAnsi" w:cstheme="minorHAnsi"/>
                <w:sz w:val="20"/>
                <w:szCs w:val="20"/>
              </w:rPr>
              <w:t xml:space="preserve">op woensdag </w:t>
            </w:r>
            <w:r w:rsidR="002F4DE3">
              <w:rPr>
                <w:rFonts w:asciiTheme="minorHAnsi" w:hAnsiTheme="minorHAnsi" w:cstheme="minorHAnsi"/>
                <w:sz w:val="20"/>
                <w:szCs w:val="20"/>
              </w:rPr>
              <w:t>22 mei in Amersfoort. 12.00 tot 18.30</w:t>
            </w:r>
            <w:r w:rsidR="00055264">
              <w:rPr>
                <w:rFonts w:asciiTheme="minorHAnsi" w:hAnsiTheme="minorHAnsi" w:cstheme="minorHAnsi"/>
                <w:sz w:val="20"/>
                <w:szCs w:val="20"/>
              </w:rPr>
              <w:t xml:space="preserve"> uur</w:t>
            </w:r>
          </w:p>
          <w:p w14:paraId="21E4644A" w14:textId="0FFDE864" w:rsidR="00055264" w:rsidRPr="002F4DE3" w:rsidRDefault="00055264" w:rsidP="002F07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261E86F3" w14:textId="77777777" w:rsidR="00E5589A" w:rsidRDefault="00E5589A" w:rsidP="002F0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E83510" w14:textId="4C60515F" w:rsidR="003657ED" w:rsidRPr="00E5589A" w:rsidRDefault="003657ED" w:rsidP="002F0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B77B8" w:rsidRPr="00A500DD" w14:paraId="111C49BF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6C9B0633" w14:textId="35F4F887" w:rsidR="008B77B8" w:rsidRPr="005468C4" w:rsidRDefault="00B563FF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18" w:type="dxa"/>
            <w:shd w:val="clear" w:color="auto" w:fill="auto"/>
          </w:tcPr>
          <w:p w14:paraId="413CFE10" w14:textId="75F8A0AC" w:rsidR="008B77B8" w:rsidRDefault="00EC6F49" w:rsidP="2CE7F09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Notulen </w:t>
            </w:r>
          </w:p>
          <w:p w14:paraId="12461BCC" w14:textId="64FBD058" w:rsidR="00A33E9E" w:rsidRDefault="00A33E9E" w:rsidP="2CE7F099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345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Wie notuleert er nu 2x</w:t>
            </w:r>
            <w:r w:rsidR="00F6517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en maakt agenda</w:t>
            </w:r>
            <w:r w:rsidRPr="0023454B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?(team)</w:t>
            </w:r>
          </w:p>
          <w:p w14:paraId="30F5D79B" w14:textId="77777777" w:rsidR="0059288A" w:rsidRDefault="002F6DBA" w:rsidP="2CE7F09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Elja</w:t>
            </w:r>
            <w:r w:rsidR="00500356">
              <w:rPr>
                <w:rFonts w:asciiTheme="minorHAnsi" w:hAnsiTheme="minorHAnsi" w:cstheme="minorHAnsi"/>
                <w:sz w:val="16"/>
                <w:szCs w:val="16"/>
              </w:rPr>
              <w:t xml:space="preserve"> 13 mrt en 16 mei</w:t>
            </w:r>
          </w:p>
          <w:p w14:paraId="6E847AFD" w14:textId="77777777" w:rsidR="00B27188" w:rsidRDefault="00B27188" w:rsidP="2CE7F09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49CB2A" w14:textId="6B71E5AE" w:rsidR="00B27188" w:rsidRPr="00B27188" w:rsidRDefault="00B27188" w:rsidP="2CE7F0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Geen bijzonderheden</w:t>
            </w:r>
          </w:p>
        </w:tc>
        <w:tc>
          <w:tcPr>
            <w:tcW w:w="1987" w:type="dxa"/>
            <w:shd w:val="clear" w:color="auto" w:fill="auto"/>
          </w:tcPr>
          <w:p w14:paraId="7AC69456" w14:textId="77777777" w:rsidR="008B77B8" w:rsidRDefault="008B77B8" w:rsidP="002F0775">
            <w:pPr>
              <w:rPr>
                <w:rFonts w:asciiTheme="minorHAnsi" w:hAnsiTheme="minorHAnsi" w:cstheme="minorHAnsi"/>
              </w:rPr>
            </w:pPr>
          </w:p>
          <w:p w14:paraId="3403CEAB" w14:textId="24D6620D" w:rsidR="00226D48" w:rsidRPr="00226D48" w:rsidRDefault="00226D48" w:rsidP="002F07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7EDE" w:rsidRPr="00A500DD" w14:paraId="115EFB69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648F457D" w14:textId="36501338" w:rsidR="004D5F62" w:rsidRDefault="008C428F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218" w:type="dxa"/>
            <w:shd w:val="clear" w:color="auto" w:fill="auto"/>
          </w:tcPr>
          <w:p w14:paraId="0BFF9AAB" w14:textId="4C6BE8D7" w:rsidR="00F52875" w:rsidRDefault="00500356" w:rsidP="002F077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Jaarplanning vaststellen.  </w:t>
            </w:r>
          </w:p>
          <w:p w14:paraId="1C35AD0E" w14:textId="7B78D54E" w:rsidR="00500356" w:rsidRPr="00835E40" w:rsidRDefault="00721AB3" w:rsidP="002F07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35E40">
              <w:rPr>
                <w:rFonts w:asciiTheme="minorHAnsi" w:hAnsiTheme="minorHAnsi" w:cstheme="minorHAnsi"/>
                <w:sz w:val="20"/>
                <w:szCs w:val="20"/>
              </w:rPr>
              <w:t xml:space="preserve">Het format </w:t>
            </w:r>
            <w:r w:rsidR="008373D6" w:rsidRPr="00835E40">
              <w:rPr>
                <w:rFonts w:asciiTheme="minorHAnsi" w:hAnsiTheme="minorHAnsi" w:cstheme="minorHAnsi"/>
                <w:sz w:val="20"/>
                <w:szCs w:val="20"/>
              </w:rPr>
              <w:t>komt op 16 mei terug op de agenda i.v.m. afwezigheid</w:t>
            </w:r>
            <w:r w:rsidR="00835E40" w:rsidRPr="00835E40">
              <w:rPr>
                <w:rFonts w:asciiTheme="minorHAnsi" w:hAnsiTheme="minorHAnsi" w:cstheme="minorHAnsi"/>
                <w:sz w:val="20"/>
                <w:szCs w:val="20"/>
              </w:rPr>
              <w:t xml:space="preserve"> van enkele leden.</w:t>
            </w:r>
          </w:p>
          <w:p w14:paraId="6769C9B0" w14:textId="60256765" w:rsidR="00A41142" w:rsidRPr="00FF6F4D" w:rsidRDefault="00A41142" w:rsidP="002F077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606B59C0" w14:textId="77777777" w:rsidR="00947EDE" w:rsidRPr="00A500DD" w:rsidRDefault="00947EDE" w:rsidP="002F0775">
            <w:pPr>
              <w:rPr>
                <w:rFonts w:asciiTheme="minorHAnsi" w:hAnsiTheme="minorHAnsi" w:cstheme="minorHAnsi"/>
              </w:rPr>
            </w:pPr>
          </w:p>
        </w:tc>
      </w:tr>
      <w:tr w:rsidR="00F960F4" w:rsidRPr="00A500DD" w14:paraId="33C63EAA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7C561610" w14:textId="04F17B46" w:rsidR="00F960F4" w:rsidRDefault="008C428F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218" w:type="dxa"/>
            <w:shd w:val="clear" w:color="auto" w:fill="auto"/>
          </w:tcPr>
          <w:p w14:paraId="2E8619F0" w14:textId="77777777" w:rsidR="00F960F4" w:rsidRDefault="00F960F4" w:rsidP="00F960F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Mededelingen </w:t>
            </w:r>
            <w:r w:rsidRPr="00A500D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(vast agendapunt)</w:t>
            </w:r>
          </w:p>
          <w:p w14:paraId="5BA7CFF0" w14:textId="77777777" w:rsidR="00026C76" w:rsidRDefault="00026C76" w:rsidP="00F960F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A9481FB" w14:textId="34CE0627" w:rsidR="00026C76" w:rsidRPr="00D24A2C" w:rsidRDefault="00026C76" w:rsidP="00F960F4">
            <w:pPr>
              <w:rPr>
                <w:rFonts w:asciiTheme="minorHAnsi" w:hAnsiTheme="minorHAnsi" w:cstheme="minorHAnsi"/>
                <w:b/>
                <w:bCs/>
              </w:rPr>
            </w:pPr>
            <w:r w:rsidRPr="00D24A2C">
              <w:rPr>
                <w:rFonts w:asciiTheme="minorHAnsi" w:hAnsiTheme="minorHAnsi" w:cstheme="minorHAnsi"/>
                <w:b/>
                <w:bCs/>
              </w:rPr>
              <w:t>Directie:</w:t>
            </w:r>
          </w:p>
          <w:p w14:paraId="424C14B3" w14:textId="4EA28C3E" w:rsidR="00026C76" w:rsidRDefault="00500356" w:rsidP="00026C76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Groepsindeling</w:t>
            </w:r>
          </w:p>
          <w:p w14:paraId="4E73A1A5" w14:textId="0E63711E" w:rsidR="00E15D09" w:rsidRDefault="00146ED6" w:rsidP="006D5C87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 zijn 2 opties voorgelegd aan het team</w:t>
            </w:r>
            <w:r w:rsidR="00F6042E">
              <w:rPr>
                <w:rFonts w:asciiTheme="minorHAnsi" w:hAnsiTheme="minorHAnsi" w:cstheme="minorHAnsi"/>
                <w:sz w:val="20"/>
                <w:szCs w:val="20"/>
              </w:rPr>
              <w:t>. We hebben daarbij gekozen</w:t>
            </w:r>
            <w:r w:rsidR="00237033">
              <w:rPr>
                <w:rFonts w:asciiTheme="minorHAnsi" w:hAnsiTheme="minorHAnsi" w:cstheme="minorHAnsi"/>
                <w:sz w:val="20"/>
                <w:szCs w:val="20"/>
              </w:rPr>
              <w:t xml:space="preserve"> voor optie 1</w:t>
            </w:r>
            <w:r w:rsidR="00E9165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114CD">
              <w:rPr>
                <w:rFonts w:asciiTheme="minorHAnsi" w:hAnsiTheme="minorHAnsi" w:cstheme="minorHAnsi"/>
                <w:sz w:val="20"/>
                <w:szCs w:val="20"/>
              </w:rPr>
              <w:t>Vier combinatiegroepen en groep 8 apart</w:t>
            </w:r>
            <w:r w:rsidR="009E38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C7F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752B">
              <w:rPr>
                <w:rFonts w:asciiTheme="minorHAnsi" w:hAnsiTheme="minorHAnsi" w:cstheme="minorHAnsi"/>
                <w:sz w:val="20"/>
                <w:szCs w:val="20"/>
              </w:rPr>
              <w:t>De MR gaat akkoord</w:t>
            </w:r>
            <w:r w:rsidR="00E15D0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65A3D5B" w14:textId="77777777" w:rsidR="00383B30" w:rsidRPr="006D5C87" w:rsidRDefault="00383B30" w:rsidP="006D5C87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8034E" w14:textId="3F3FA644" w:rsidR="00D24A2C" w:rsidRDefault="00500356" w:rsidP="00026C76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Vakantierooster</w:t>
            </w:r>
            <w:r w:rsidR="00383B30">
              <w:rPr>
                <w:rFonts w:asciiTheme="minorHAnsi" w:hAnsiTheme="minorHAnsi" w:cstheme="minorHAnsi"/>
                <w:sz w:val="20"/>
                <w:szCs w:val="20"/>
              </w:rPr>
              <w:t>. O</w:t>
            </w:r>
            <w:r w:rsidR="00BA32BD">
              <w:rPr>
                <w:rFonts w:asciiTheme="minorHAnsi" w:hAnsiTheme="minorHAnsi" w:cstheme="minorHAnsi"/>
                <w:sz w:val="20"/>
                <w:szCs w:val="20"/>
              </w:rPr>
              <w:t>ptie 1 is een</w:t>
            </w:r>
            <w:r w:rsidR="00C9506F">
              <w:rPr>
                <w:rFonts w:asciiTheme="minorHAnsi" w:hAnsiTheme="minorHAnsi" w:cstheme="minorHAnsi"/>
                <w:sz w:val="20"/>
                <w:szCs w:val="20"/>
              </w:rPr>
              <w:t xml:space="preserve"> wat langere meivakantie en daarna</w:t>
            </w:r>
            <w:r w:rsidR="008F3A89">
              <w:rPr>
                <w:rFonts w:asciiTheme="minorHAnsi" w:hAnsiTheme="minorHAnsi" w:cstheme="minorHAnsi"/>
                <w:sz w:val="20"/>
                <w:szCs w:val="20"/>
              </w:rPr>
              <w:t xml:space="preserve"> en dan 11 weken aan de zomervakantie.</w:t>
            </w:r>
          </w:p>
          <w:p w14:paraId="60879DED" w14:textId="609A5025" w:rsidR="008F3A89" w:rsidRDefault="008F3A89" w:rsidP="00EC24E6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Optie </w:t>
            </w:r>
            <w:r w:rsidR="0017410A">
              <w:rPr>
                <w:rFonts w:asciiTheme="minorHAnsi" w:hAnsiTheme="minorHAnsi" w:cstheme="minorHAnsi"/>
                <w:sz w:val="20"/>
                <w:szCs w:val="20"/>
              </w:rPr>
              <w:t xml:space="preserve">2 is twee keer een week nl. in mei en met </w:t>
            </w:r>
            <w:r w:rsidR="00DB19FD">
              <w:rPr>
                <w:rFonts w:asciiTheme="minorHAnsi" w:hAnsiTheme="minorHAnsi" w:cstheme="minorHAnsi"/>
                <w:sz w:val="20"/>
                <w:szCs w:val="20"/>
              </w:rPr>
              <w:t>Pinksteren</w:t>
            </w:r>
            <w:r w:rsidR="00EC24E6">
              <w:rPr>
                <w:rFonts w:asciiTheme="minorHAnsi" w:hAnsiTheme="minorHAnsi" w:cstheme="minorHAnsi"/>
                <w:sz w:val="20"/>
                <w:szCs w:val="20"/>
              </w:rPr>
              <w:t>. Als team kiezen we voor optie 2</w:t>
            </w:r>
            <w:r w:rsidR="00B1100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3428A">
              <w:rPr>
                <w:rFonts w:asciiTheme="minorHAnsi" w:hAnsiTheme="minorHAnsi" w:cstheme="minorHAnsi"/>
                <w:sz w:val="20"/>
                <w:szCs w:val="20"/>
              </w:rPr>
              <w:t xml:space="preserve">In de MR wordt dit goedgekeurd. </w:t>
            </w:r>
            <w:r w:rsidR="00B11007">
              <w:rPr>
                <w:rFonts w:asciiTheme="minorHAnsi" w:hAnsiTheme="minorHAnsi" w:cstheme="minorHAnsi"/>
                <w:sz w:val="20"/>
                <w:szCs w:val="20"/>
              </w:rPr>
              <w:t>Daarnaast zijn er 5 studiedagen</w:t>
            </w:r>
            <w:r w:rsidR="006D7407">
              <w:rPr>
                <w:rFonts w:asciiTheme="minorHAnsi" w:hAnsiTheme="minorHAnsi" w:cstheme="minorHAnsi"/>
                <w:sz w:val="20"/>
                <w:szCs w:val="20"/>
              </w:rPr>
              <w:t xml:space="preserve"> voor de kinderen en 6 voor het team. Zie verder voor de data het document van Marlette.</w:t>
            </w:r>
          </w:p>
          <w:p w14:paraId="17A5740B" w14:textId="77777777" w:rsidR="0040783F" w:rsidRDefault="0040783F" w:rsidP="00EC24E6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C8440B" w14:textId="611A05D6" w:rsidR="00383B30" w:rsidRDefault="00896CC2" w:rsidP="003C57B9">
            <w:pPr>
              <w:pStyle w:val="Lijstaline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Hoe gaat het verder op school? In groep 8 is </w:t>
            </w:r>
            <w:r w:rsidR="0050356B">
              <w:rPr>
                <w:rFonts w:asciiTheme="minorHAnsi" w:hAnsiTheme="minorHAnsi" w:cstheme="minorHAnsi"/>
                <w:sz w:val="20"/>
                <w:szCs w:val="20"/>
              </w:rPr>
              <w:t xml:space="preserve">meer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ondersteuning </w:t>
            </w:r>
            <w:r w:rsidR="004A0B0C">
              <w:rPr>
                <w:rFonts w:asciiTheme="minorHAnsi" w:hAnsiTheme="minorHAnsi" w:cstheme="minorHAnsi"/>
                <w:sz w:val="20"/>
                <w:szCs w:val="20"/>
              </w:rPr>
              <w:t>nodig</w:t>
            </w:r>
            <w:r w:rsidR="007D22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0B81">
              <w:rPr>
                <w:rFonts w:asciiTheme="minorHAnsi" w:hAnsiTheme="minorHAnsi" w:cstheme="minorHAnsi"/>
                <w:sz w:val="20"/>
                <w:szCs w:val="20"/>
              </w:rPr>
              <w:t>door de dynamiek in de groep</w:t>
            </w:r>
            <w:r w:rsidR="004A0B0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F65C1">
              <w:rPr>
                <w:rFonts w:asciiTheme="minorHAnsi" w:hAnsiTheme="minorHAnsi" w:cstheme="minorHAnsi"/>
                <w:sz w:val="20"/>
                <w:szCs w:val="20"/>
              </w:rPr>
              <w:t xml:space="preserve">en die wordt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door Dionne </w:t>
            </w:r>
            <w:r w:rsidR="001F65C1">
              <w:rPr>
                <w:rFonts w:asciiTheme="minorHAnsi" w:hAnsiTheme="minorHAnsi" w:cstheme="minorHAnsi"/>
                <w:sz w:val="20"/>
                <w:szCs w:val="20"/>
              </w:rPr>
              <w:t xml:space="preserve">ingevuld. </w:t>
            </w:r>
          </w:p>
          <w:p w14:paraId="7EB3645B" w14:textId="77777777" w:rsidR="00DE7CF5" w:rsidRPr="009D782C" w:rsidRDefault="00DE7CF5" w:rsidP="009D78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55485C" w14:textId="77777777" w:rsidR="00EA2B02" w:rsidRDefault="00F960F4" w:rsidP="00F960F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Team: </w:t>
            </w:r>
          </w:p>
          <w:p w14:paraId="3F219852" w14:textId="77777777" w:rsidR="00031336" w:rsidRDefault="00F6517D" w:rsidP="009D782C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500356">
              <w:rPr>
                <w:rFonts w:asciiTheme="minorHAnsi" w:hAnsiTheme="minorHAnsi" w:cstheme="minorHAnsi"/>
                <w:sz w:val="20"/>
                <w:szCs w:val="20"/>
              </w:rPr>
              <w:t>Terugblik studiedag</w:t>
            </w:r>
            <w:r w:rsidR="003657ED">
              <w:rPr>
                <w:rFonts w:asciiTheme="minorHAnsi" w:hAnsiTheme="minorHAnsi" w:cstheme="minorHAnsi"/>
                <w:sz w:val="20"/>
                <w:szCs w:val="20"/>
              </w:rPr>
              <w:t xml:space="preserve"> 26 febr. </w:t>
            </w:r>
            <w:r w:rsidR="003657ED" w:rsidRPr="00F32A6D">
              <w:rPr>
                <w:rFonts w:asciiTheme="minorHAnsi" w:hAnsiTheme="minorHAnsi" w:cstheme="minorHAnsi"/>
                <w:sz w:val="20"/>
                <w:szCs w:val="20"/>
              </w:rPr>
              <w:t>Lesson study</w:t>
            </w:r>
            <w:r w:rsidR="00F32A6D" w:rsidRPr="00F32A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3361B" w14:textId="77777777" w:rsidR="004E7261" w:rsidRDefault="00F32A6D" w:rsidP="00031336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32A6D">
              <w:rPr>
                <w:rFonts w:asciiTheme="minorHAnsi" w:hAnsiTheme="minorHAnsi" w:cstheme="minorHAnsi"/>
                <w:sz w:val="20"/>
                <w:szCs w:val="20"/>
              </w:rPr>
              <w:t>Met een leervraag bereiden teamle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den samen</w:t>
            </w:r>
            <w:r w:rsidR="00D1509B">
              <w:rPr>
                <w:rFonts w:asciiTheme="minorHAnsi" w:hAnsiTheme="minorHAnsi" w:cstheme="minorHAnsi"/>
                <w:sz w:val="20"/>
                <w:szCs w:val="20"/>
              </w:rPr>
              <w:t xml:space="preserve"> een les voor en maken </w:t>
            </w:r>
            <w:r w:rsidR="0080495D">
              <w:rPr>
                <w:rFonts w:asciiTheme="minorHAnsi" w:hAnsiTheme="minorHAnsi" w:cstheme="minorHAnsi"/>
                <w:sz w:val="20"/>
                <w:szCs w:val="20"/>
              </w:rPr>
              <w:t xml:space="preserve">een video opname en kijken naar </w:t>
            </w:r>
            <w:r w:rsidR="0069285F">
              <w:rPr>
                <w:rFonts w:asciiTheme="minorHAnsi" w:hAnsiTheme="minorHAnsi" w:cstheme="minorHAnsi"/>
                <w:sz w:val="20"/>
                <w:szCs w:val="20"/>
              </w:rPr>
              <w:t xml:space="preserve">de les en vooral naar de kinderen, </w:t>
            </w:r>
            <w:r w:rsidR="00E9081C">
              <w:rPr>
                <w:rFonts w:asciiTheme="minorHAnsi" w:hAnsiTheme="minorHAnsi" w:cstheme="minorHAnsi"/>
                <w:sz w:val="20"/>
                <w:szCs w:val="20"/>
              </w:rPr>
              <w:t xml:space="preserve">haken ze voldoende aan en wordt het doel </w:t>
            </w:r>
            <w:r w:rsidR="009B7984">
              <w:rPr>
                <w:rFonts w:asciiTheme="minorHAnsi" w:hAnsiTheme="minorHAnsi" w:cstheme="minorHAnsi"/>
                <w:sz w:val="20"/>
                <w:szCs w:val="20"/>
              </w:rPr>
              <w:t>bereikt</w:t>
            </w:r>
            <w:r w:rsidR="007D46BE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="009B7984">
              <w:rPr>
                <w:rFonts w:asciiTheme="minorHAnsi" w:hAnsiTheme="minorHAnsi" w:cstheme="minorHAnsi"/>
                <w:sz w:val="20"/>
                <w:szCs w:val="20"/>
              </w:rPr>
              <w:t>de les</w:t>
            </w:r>
            <w:r w:rsidR="004E726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1509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253098" w14:textId="1B2F7FAE" w:rsidR="00F6517D" w:rsidRDefault="003657ED" w:rsidP="00031336">
            <w:pPr>
              <w:pStyle w:val="Lijstalinea"/>
              <w:rPr>
                <w:rFonts w:asciiTheme="minorHAnsi" w:hAnsiTheme="minorHAnsi" w:cstheme="minorHAnsi"/>
                <w:sz w:val="20"/>
                <w:szCs w:val="20"/>
              </w:rPr>
            </w:pPr>
            <w:r w:rsidRPr="00F32A6D">
              <w:rPr>
                <w:rFonts w:asciiTheme="minorHAnsi" w:hAnsiTheme="minorHAnsi" w:cstheme="minorHAnsi"/>
                <w:sz w:val="20"/>
                <w:szCs w:val="20"/>
              </w:rPr>
              <w:t>CITO LIB</w:t>
            </w:r>
            <w:r w:rsidR="00761B85">
              <w:rPr>
                <w:rFonts w:asciiTheme="minorHAnsi" w:hAnsiTheme="minorHAnsi" w:cstheme="minorHAnsi"/>
                <w:sz w:val="20"/>
                <w:szCs w:val="20"/>
              </w:rPr>
              <w:t xml:space="preserve"> analyse</w:t>
            </w:r>
            <w:r w:rsidR="006008D1">
              <w:rPr>
                <w:rFonts w:asciiTheme="minorHAnsi" w:hAnsiTheme="minorHAnsi" w:cstheme="minorHAnsi"/>
                <w:sz w:val="20"/>
                <w:szCs w:val="20"/>
              </w:rPr>
              <w:t xml:space="preserve"> samen met de Kosmos</w:t>
            </w:r>
            <w:r w:rsidR="007D4A8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F33FD">
              <w:rPr>
                <w:rFonts w:asciiTheme="minorHAnsi" w:hAnsiTheme="minorHAnsi" w:cstheme="minorHAnsi"/>
                <w:sz w:val="20"/>
                <w:szCs w:val="20"/>
              </w:rPr>
              <w:t>het team heeft meer uitleg gekregen over alle in</w:t>
            </w:r>
            <w:r w:rsidR="009405E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DF33FD">
              <w:rPr>
                <w:rFonts w:asciiTheme="minorHAnsi" w:hAnsiTheme="minorHAnsi" w:cstheme="minorHAnsi"/>
                <w:sz w:val="20"/>
                <w:szCs w:val="20"/>
              </w:rPr>
              <w:t>s en out</w:t>
            </w:r>
            <w:r w:rsidR="009405E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F33FD">
              <w:rPr>
                <w:rFonts w:asciiTheme="minorHAnsi" w:hAnsiTheme="minorHAnsi" w:cstheme="minorHAnsi"/>
                <w:sz w:val="20"/>
                <w:szCs w:val="20"/>
              </w:rPr>
              <w:t xml:space="preserve"> van het systeem.</w:t>
            </w:r>
          </w:p>
          <w:p w14:paraId="7613317C" w14:textId="63E5A6C1" w:rsidR="004D0EB2" w:rsidRPr="00F32A6D" w:rsidRDefault="009405E2" w:rsidP="00750F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17F72E3" w14:textId="47C774D6" w:rsidR="0050020B" w:rsidRDefault="00F960F4" w:rsidP="00F96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Ouders:</w:t>
            </w:r>
          </w:p>
          <w:p w14:paraId="5BD18E63" w14:textId="375CEF54" w:rsidR="00DF33FD" w:rsidRPr="00D06C43" w:rsidRDefault="00910D8D" w:rsidP="00D06C43">
            <w:pPr>
              <w:pStyle w:val="Lijstalinea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06C43">
              <w:rPr>
                <w:rFonts w:asciiTheme="minorHAnsi" w:hAnsiTheme="minorHAnsi" w:cstheme="minorHAnsi"/>
                <w:sz w:val="20"/>
                <w:szCs w:val="20"/>
              </w:rPr>
              <w:t>De resultaten van de CITO valt tegen en dat valt ouders op</w:t>
            </w:r>
            <w:r w:rsidR="00EC1A07" w:rsidRPr="00D06C43">
              <w:rPr>
                <w:rFonts w:asciiTheme="minorHAnsi" w:hAnsiTheme="minorHAnsi" w:cstheme="minorHAnsi"/>
                <w:sz w:val="20"/>
                <w:szCs w:val="20"/>
              </w:rPr>
              <w:t xml:space="preserve">. Het team heeft in de analyse ook </w:t>
            </w:r>
            <w:r w:rsidR="00FD1E0B" w:rsidRPr="00D06C43">
              <w:rPr>
                <w:rFonts w:asciiTheme="minorHAnsi" w:hAnsiTheme="minorHAnsi" w:cstheme="minorHAnsi"/>
                <w:sz w:val="20"/>
                <w:szCs w:val="20"/>
              </w:rPr>
              <w:t xml:space="preserve">gezien dat dit </w:t>
            </w:r>
            <w:r w:rsidR="00BB4C48" w:rsidRPr="00D06C43">
              <w:rPr>
                <w:rFonts w:asciiTheme="minorHAnsi" w:hAnsiTheme="minorHAnsi" w:cstheme="minorHAnsi"/>
                <w:sz w:val="20"/>
                <w:szCs w:val="20"/>
              </w:rPr>
              <w:t xml:space="preserve">nog niet op niveau is. </w:t>
            </w:r>
            <w:r w:rsidR="00654E15" w:rsidRPr="00D06C43">
              <w:rPr>
                <w:rFonts w:asciiTheme="minorHAnsi" w:hAnsiTheme="minorHAnsi" w:cstheme="minorHAnsi"/>
                <w:sz w:val="20"/>
                <w:szCs w:val="20"/>
              </w:rPr>
              <w:t xml:space="preserve">De lesvoorbereidingen en </w:t>
            </w:r>
            <w:r w:rsidR="00654E15" w:rsidRPr="00D06C4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 instructies staan in het teken van verbe</w:t>
            </w:r>
            <w:r w:rsidR="00593B18" w:rsidRPr="00D06C43">
              <w:rPr>
                <w:rFonts w:asciiTheme="minorHAnsi" w:hAnsiTheme="minorHAnsi" w:cstheme="minorHAnsi"/>
                <w:sz w:val="20"/>
                <w:szCs w:val="20"/>
              </w:rPr>
              <w:t xml:space="preserve">teren van de resultaten maar dat gaat niet met grote sprongen vooruit. </w:t>
            </w:r>
          </w:p>
          <w:p w14:paraId="7F0334CE" w14:textId="77777777" w:rsidR="003657ED" w:rsidRDefault="003657ED" w:rsidP="002F0775">
            <w:pPr>
              <w:rPr>
                <w:rFonts w:asciiTheme="minorHAnsi" w:hAnsiTheme="minorHAnsi" w:cstheme="minorHAnsi"/>
              </w:rPr>
            </w:pPr>
          </w:p>
          <w:p w14:paraId="0D997148" w14:textId="7C37AD60" w:rsidR="00D06C43" w:rsidRPr="00BE6C16" w:rsidRDefault="00D06C43" w:rsidP="002F077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7" w:type="dxa"/>
            <w:shd w:val="clear" w:color="auto" w:fill="auto"/>
          </w:tcPr>
          <w:p w14:paraId="1B9F580B" w14:textId="618FAEAC" w:rsidR="00952808" w:rsidRDefault="00D06C43" w:rsidP="002F0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</w:t>
            </w:r>
          </w:p>
          <w:p w14:paraId="529B883C" w14:textId="093E8BC3" w:rsidR="00952808" w:rsidRPr="00A500DD" w:rsidRDefault="00952808" w:rsidP="002F0775">
            <w:pPr>
              <w:rPr>
                <w:rFonts w:asciiTheme="minorHAnsi" w:hAnsiTheme="minorHAnsi" w:cstheme="minorHAnsi"/>
              </w:rPr>
            </w:pPr>
          </w:p>
        </w:tc>
      </w:tr>
      <w:tr w:rsidR="00947EDE" w:rsidRPr="00A500DD" w14:paraId="480A6A02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0F20954E" w14:textId="50FF6625" w:rsidR="00947EDE" w:rsidRDefault="008C428F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218" w:type="dxa"/>
            <w:shd w:val="clear" w:color="auto" w:fill="auto"/>
          </w:tcPr>
          <w:p w14:paraId="3FFDF845" w14:textId="77777777" w:rsidR="00F960F4" w:rsidRDefault="00F960F4" w:rsidP="00F960F4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GMR </w:t>
            </w:r>
            <w:r w:rsidRPr="003B722D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(Tjalling)</w:t>
            </w:r>
          </w:p>
          <w:p w14:paraId="700C9AEA" w14:textId="660656D7" w:rsidR="003B722D" w:rsidRPr="00356E8B" w:rsidRDefault="00750F9A" w:rsidP="003F38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n.v.t.</w:t>
            </w:r>
          </w:p>
        </w:tc>
        <w:tc>
          <w:tcPr>
            <w:tcW w:w="1987" w:type="dxa"/>
            <w:shd w:val="clear" w:color="auto" w:fill="auto"/>
          </w:tcPr>
          <w:p w14:paraId="2E9FEB16" w14:textId="77777777" w:rsidR="00947EDE" w:rsidRPr="00A500DD" w:rsidRDefault="00947EDE" w:rsidP="002F0775">
            <w:pPr>
              <w:rPr>
                <w:rFonts w:asciiTheme="minorHAnsi" w:hAnsiTheme="minorHAnsi" w:cstheme="minorHAnsi"/>
              </w:rPr>
            </w:pPr>
          </w:p>
        </w:tc>
      </w:tr>
      <w:tr w:rsidR="00C9727C" w:rsidRPr="00A500DD" w14:paraId="096C22E2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12C208ED" w14:textId="1482F805" w:rsidR="00C9727C" w:rsidRDefault="00C9727C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18" w:type="dxa"/>
            <w:shd w:val="clear" w:color="auto" w:fill="auto"/>
          </w:tcPr>
          <w:p w14:paraId="68AC972C" w14:textId="5F71CF94" w:rsidR="00C9727C" w:rsidRDefault="003657ED" w:rsidP="00F960F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Ouderbetrokkenheid</w:t>
            </w:r>
          </w:p>
          <w:p w14:paraId="2728F8DA" w14:textId="63A41145" w:rsidR="00D24A2C" w:rsidRDefault="003657ED" w:rsidP="00F96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7FA2">
              <w:rPr>
                <w:rFonts w:asciiTheme="minorHAnsi" w:hAnsiTheme="minorHAnsi" w:cstheme="minorHAnsi"/>
                <w:sz w:val="20"/>
                <w:szCs w:val="20"/>
              </w:rPr>
              <w:t>Ericacup commissie</w:t>
            </w:r>
          </w:p>
          <w:p w14:paraId="593F56DB" w14:textId="33D8863D" w:rsidR="004D708D" w:rsidRDefault="00C4488E" w:rsidP="00F96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Hendry als vast lid </w:t>
            </w:r>
            <w:r w:rsidR="00BD44EB">
              <w:rPr>
                <w:rFonts w:asciiTheme="minorHAnsi" w:hAnsiTheme="minorHAnsi" w:cstheme="minorHAnsi"/>
                <w:sz w:val="20"/>
                <w:szCs w:val="20"/>
              </w:rPr>
              <w:t xml:space="preserve">krijgt nu versterking van 3 nieuwe ouders. </w:t>
            </w:r>
            <w:r w:rsidR="00654150">
              <w:rPr>
                <w:rFonts w:asciiTheme="minorHAnsi" w:hAnsiTheme="minorHAnsi" w:cstheme="minorHAnsi"/>
                <w:sz w:val="20"/>
                <w:szCs w:val="20"/>
              </w:rPr>
              <w:t>Sjoerd Heida, Mano</w:t>
            </w:r>
            <w:r w:rsidR="00355AB7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54150">
              <w:rPr>
                <w:rFonts w:asciiTheme="minorHAnsi" w:hAnsiTheme="minorHAnsi" w:cstheme="minorHAnsi"/>
                <w:sz w:val="20"/>
                <w:szCs w:val="20"/>
              </w:rPr>
              <w:t>k Zandkuil en Bonnie</w:t>
            </w:r>
            <w:r w:rsidR="00355AB7">
              <w:rPr>
                <w:rFonts w:asciiTheme="minorHAnsi" w:hAnsiTheme="minorHAnsi" w:cstheme="minorHAnsi"/>
                <w:sz w:val="20"/>
                <w:szCs w:val="20"/>
              </w:rPr>
              <w:t xml:space="preserve"> van den Arend.</w:t>
            </w:r>
          </w:p>
          <w:p w14:paraId="4F1758E3" w14:textId="7BF55656" w:rsidR="006D67F6" w:rsidRPr="0000615A" w:rsidRDefault="00173AFF" w:rsidP="3635F11E">
            <w:pPr>
              <w:rPr>
                <w:rFonts w:asciiTheme="minorHAnsi" w:hAnsiTheme="minorHAnsi" w:cstheme="minorBidi"/>
                <w:color w:val="70AD47" w:themeColor="accent6"/>
                <w:sz w:val="20"/>
                <w:szCs w:val="20"/>
              </w:rPr>
            </w:pPr>
            <w:r w:rsidRPr="3635F11E">
              <w:rPr>
                <w:rFonts w:asciiTheme="minorHAnsi" w:hAnsiTheme="minorHAnsi" w:cstheme="minorBidi"/>
                <w:sz w:val="20"/>
                <w:szCs w:val="20"/>
              </w:rPr>
              <w:t xml:space="preserve">Klassenouder en hulpouders zijn </w:t>
            </w:r>
            <w:r w:rsidR="64A3D9AC" w:rsidRPr="3635F11E">
              <w:rPr>
                <w:rFonts w:asciiTheme="minorHAnsi" w:hAnsiTheme="minorHAnsi" w:cstheme="minorBidi"/>
                <w:sz w:val="20"/>
                <w:szCs w:val="20"/>
              </w:rPr>
              <w:t xml:space="preserve">vaak wel </w:t>
            </w:r>
            <w:r w:rsidRPr="3635F11E">
              <w:rPr>
                <w:rFonts w:asciiTheme="minorHAnsi" w:hAnsiTheme="minorHAnsi" w:cstheme="minorBidi"/>
                <w:sz w:val="20"/>
                <w:szCs w:val="20"/>
              </w:rPr>
              <w:t>enthousiast</w:t>
            </w:r>
            <w:r w:rsidR="006D67F6" w:rsidRPr="3635F11E">
              <w:rPr>
                <w:rFonts w:asciiTheme="minorHAnsi" w:hAnsiTheme="minorHAnsi" w:cstheme="minorBidi"/>
                <w:sz w:val="20"/>
                <w:szCs w:val="20"/>
              </w:rPr>
              <w:t xml:space="preserve"> als er incidentele hulpvragen zijn.</w:t>
            </w:r>
            <w:r w:rsidR="74C807A7" w:rsidRPr="3635F11E">
              <w:rPr>
                <w:rFonts w:asciiTheme="minorHAnsi" w:hAnsiTheme="minorHAnsi" w:cstheme="minorBidi"/>
                <w:sz w:val="20"/>
                <w:szCs w:val="20"/>
              </w:rPr>
              <w:t>De SOB organiseert de vaste jaarlijkse activiteiten.</w:t>
            </w:r>
          </w:p>
          <w:p w14:paraId="0A9141B3" w14:textId="58EE11A7" w:rsidR="3635F11E" w:rsidRDefault="3635F11E" w:rsidP="3635F11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8377F7A" w14:textId="72A79F75" w:rsidR="003657ED" w:rsidRPr="005C7FA2" w:rsidRDefault="003657ED" w:rsidP="3635F11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635F11E">
              <w:rPr>
                <w:rFonts w:asciiTheme="minorHAnsi" w:hAnsiTheme="minorHAnsi" w:cstheme="minorBidi"/>
                <w:sz w:val="20"/>
                <w:szCs w:val="20"/>
              </w:rPr>
              <w:t>Doomijn en OBS de Bongerd, wie zijn wij? Promotie.</w:t>
            </w:r>
            <w:r w:rsidR="007C35B6" w:rsidRPr="3635F11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787E5D" w:rsidRPr="3635F11E">
              <w:rPr>
                <w:rFonts w:asciiTheme="minorHAnsi" w:hAnsiTheme="minorHAnsi" w:cstheme="minorBidi"/>
                <w:sz w:val="20"/>
                <w:szCs w:val="20"/>
              </w:rPr>
              <w:t>We zijn bezig met meer samenwerking</w:t>
            </w:r>
            <w:r w:rsidR="471F78C5" w:rsidRPr="3635F11E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787E5D" w:rsidRPr="3635F11E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1398B334" w14:textId="10A34062" w:rsidR="00874593" w:rsidRPr="005C7FA2" w:rsidRDefault="00156EFB" w:rsidP="00F960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Het </w:t>
            </w:r>
            <w:r w:rsidR="0051380C"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voorstel om een grote ouderavond te </w:t>
            </w:r>
            <w:r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organiseren </w:t>
            </w:r>
            <w:r w:rsidR="0051380C" w:rsidRPr="005C7FA2">
              <w:rPr>
                <w:rFonts w:asciiTheme="minorHAnsi" w:hAnsiTheme="minorHAnsi" w:cstheme="minorHAnsi"/>
                <w:sz w:val="20"/>
                <w:szCs w:val="20"/>
              </w:rPr>
              <w:t>en daarvoor</w:t>
            </w:r>
            <w:r w:rsidR="00561BDA"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 ons begeleidingsteam van</w:t>
            </w:r>
            <w:r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 Tweemonds</w:t>
            </w:r>
            <w:r w:rsidR="00561BDA"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 uit te nodigen </w:t>
            </w:r>
            <w:r w:rsidR="00BD2B1B"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is besproken en </w:t>
            </w:r>
            <w:r w:rsidR="00561BDA" w:rsidRPr="005C7FA2">
              <w:rPr>
                <w:rFonts w:asciiTheme="minorHAnsi" w:hAnsiTheme="minorHAnsi" w:cstheme="minorHAnsi"/>
                <w:sz w:val="20"/>
                <w:szCs w:val="20"/>
              </w:rPr>
              <w:t>Marlette</w:t>
            </w:r>
            <w:r w:rsidR="00BD2B1B" w:rsidRPr="005C7FA2">
              <w:rPr>
                <w:rFonts w:asciiTheme="minorHAnsi" w:hAnsiTheme="minorHAnsi" w:cstheme="minorHAnsi"/>
                <w:sz w:val="20"/>
                <w:szCs w:val="20"/>
              </w:rPr>
              <w:t xml:space="preserve"> gaat kijken wat mogelijk is.</w:t>
            </w:r>
            <w:r w:rsidR="00112DF8">
              <w:rPr>
                <w:rFonts w:asciiTheme="minorHAnsi" w:hAnsiTheme="minorHAnsi" w:cstheme="minorHAnsi"/>
                <w:sz w:val="20"/>
                <w:szCs w:val="20"/>
              </w:rPr>
              <w:t xml:space="preserve"> Dit plannen we dan in het begin van het nieuwe schooljaar</w:t>
            </w:r>
            <w:r w:rsidR="0000615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DD33BB" w14:textId="2EEDFC9D" w:rsidR="00C9727C" w:rsidRDefault="00C9727C" w:rsidP="00F960F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7" w:type="dxa"/>
            <w:shd w:val="clear" w:color="auto" w:fill="auto"/>
          </w:tcPr>
          <w:p w14:paraId="1916594A" w14:textId="77777777" w:rsidR="00C9727C" w:rsidRPr="00A500DD" w:rsidRDefault="00C9727C" w:rsidP="002F0775">
            <w:pPr>
              <w:rPr>
                <w:rFonts w:asciiTheme="minorHAnsi" w:hAnsiTheme="minorHAnsi" w:cstheme="minorHAnsi"/>
              </w:rPr>
            </w:pPr>
          </w:p>
        </w:tc>
      </w:tr>
      <w:tr w:rsidR="003B722D" w:rsidRPr="00A500DD" w14:paraId="00BAD4B1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6931D923" w14:textId="43BDA377" w:rsidR="003B722D" w:rsidRDefault="008C428F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218" w:type="dxa"/>
            <w:shd w:val="clear" w:color="auto" w:fill="auto"/>
          </w:tcPr>
          <w:p w14:paraId="7ECEE3AC" w14:textId="36097C3B" w:rsidR="00663F1B" w:rsidRDefault="00B6572C" w:rsidP="00F960F4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Waterverdertertafelkomt</w:t>
            </w:r>
          </w:p>
          <w:p w14:paraId="3863FFD6" w14:textId="0982846F" w:rsidR="00B6572C" w:rsidRPr="00D03979" w:rsidRDefault="001551A8" w:rsidP="2CE7F0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Zie punten onderaan de notulen.</w:t>
            </w:r>
          </w:p>
        </w:tc>
        <w:tc>
          <w:tcPr>
            <w:tcW w:w="1987" w:type="dxa"/>
            <w:shd w:val="clear" w:color="auto" w:fill="auto"/>
          </w:tcPr>
          <w:p w14:paraId="3B7DFB36" w14:textId="77777777" w:rsidR="003B722D" w:rsidRPr="00752A6B" w:rsidRDefault="003B722D" w:rsidP="002F07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FC69B" w14:textId="6FE7249A" w:rsidR="003259A7" w:rsidRPr="00752A6B" w:rsidRDefault="003259A7" w:rsidP="002F07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A92B3" w14:textId="3206543F" w:rsidR="009D5276" w:rsidRPr="00752A6B" w:rsidRDefault="009D5276" w:rsidP="002F077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60F4" w:rsidRPr="00A500DD" w14:paraId="1668ADFA" w14:textId="77777777" w:rsidTr="3635F11E">
        <w:trPr>
          <w:trHeight w:val="151"/>
        </w:trPr>
        <w:tc>
          <w:tcPr>
            <w:tcW w:w="824" w:type="dxa"/>
            <w:shd w:val="clear" w:color="auto" w:fill="auto"/>
          </w:tcPr>
          <w:p w14:paraId="4397AFA3" w14:textId="53DDB604" w:rsidR="00F960F4" w:rsidRDefault="008C428F" w:rsidP="002F07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18" w:type="dxa"/>
            <w:shd w:val="clear" w:color="auto" w:fill="auto"/>
          </w:tcPr>
          <w:p w14:paraId="0324B519" w14:textId="77777777" w:rsidR="00F960F4" w:rsidRDefault="00FF4263" w:rsidP="002F077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Rondvraag</w:t>
            </w:r>
          </w:p>
          <w:p w14:paraId="2D39D9FB" w14:textId="3CFDEBD0" w:rsidR="00791F97" w:rsidRPr="00791F97" w:rsidRDefault="00791F97" w:rsidP="2CE7F09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14:paraId="1F6C3CE4" w14:textId="77777777" w:rsidR="00F960F4" w:rsidRPr="00A500DD" w:rsidRDefault="00F960F4" w:rsidP="002F0775">
            <w:pPr>
              <w:rPr>
                <w:rFonts w:asciiTheme="minorHAnsi" w:hAnsiTheme="minorHAnsi" w:cstheme="minorHAnsi"/>
              </w:rPr>
            </w:pPr>
          </w:p>
        </w:tc>
      </w:tr>
    </w:tbl>
    <w:p w14:paraId="4F82932C" w14:textId="037E5DAF" w:rsidR="00AE750D" w:rsidRDefault="00AE750D" w:rsidP="00AE750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EBF3EBF" w14:textId="236532E0" w:rsidR="00AE750D" w:rsidRPr="008E6300" w:rsidRDefault="00AE750D" w:rsidP="00AE750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</w:pPr>
      <w:r w:rsidRPr="008E6300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 </w:t>
      </w:r>
      <w:r w:rsidR="00EA2B02" w:rsidRPr="008E6300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Volgende vergadering: </w:t>
      </w:r>
      <w:r w:rsidR="008447E8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="00137DC5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6 </w:t>
      </w:r>
      <w:r w:rsidR="002F6DBA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mei</w:t>
      </w:r>
      <w:r w:rsidR="00F26D03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114EEB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van </w:t>
      </w:r>
      <w:r w:rsidR="00F26D03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1</w:t>
      </w:r>
      <w:r w:rsidR="002F6DBA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5.00-16.30</w:t>
      </w:r>
      <w:r w:rsidR="00F26D03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 uur</w:t>
      </w:r>
    </w:p>
    <w:p w14:paraId="60CB5E82" w14:textId="77777777" w:rsidR="00457DEB" w:rsidRPr="008E6300" w:rsidRDefault="00457DEB" w:rsidP="00AE750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D58D4FB" w14:textId="6582B99A" w:rsidR="00457DEB" w:rsidRPr="00D06C43" w:rsidRDefault="001E0D80" w:rsidP="00AE750D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</w:pPr>
      <w:r w:rsidRPr="00D06C43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P</w:t>
      </w:r>
      <w:r w:rsidR="00457DEB" w:rsidRPr="00D06C43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>unten</w:t>
      </w:r>
      <w:r w:rsidRPr="00D06C43">
        <w:rPr>
          <w:rFonts w:ascii="Calibri" w:hAnsi="Calibri" w:cs="Calibri"/>
          <w:b/>
          <w:bCs/>
          <w:color w:val="000000"/>
          <w:sz w:val="20"/>
          <w:szCs w:val="20"/>
          <w:bdr w:val="none" w:sz="0" w:space="0" w:color="auto" w:frame="1"/>
        </w:rPr>
        <w:t xml:space="preserve">: </w:t>
      </w:r>
    </w:p>
    <w:p w14:paraId="755B97DB" w14:textId="6CF6526B" w:rsidR="000653B6" w:rsidRPr="00750249" w:rsidRDefault="00D06C43" w:rsidP="00D06C43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750249">
        <w:rPr>
          <w:rFonts w:ascii="Calibri" w:hAnsi="Calibri" w:cs="Calibri"/>
          <w:color w:val="201F1E"/>
          <w:sz w:val="22"/>
          <w:szCs w:val="22"/>
        </w:rPr>
        <w:t>Jaarplanning</w:t>
      </w:r>
    </w:p>
    <w:p w14:paraId="589200DB" w14:textId="18EDFED1" w:rsidR="00D06C43" w:rsidRPr="00750249" w:rsidRDefault="00FC1B09" w:rsidP="00D06C43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750249">
        <w:rPr>
          <w:rFonts w:ascii="Calibri" w:hAnsi="Calibri" w:cs="Calibri"/>
          <w:color w:val="201F1E"/>
          <w:sz w:val="22"/>
          <w:szCs w:val="22"/>
        </w:rPr>
        <w:t>Formatie</w:t>
      </w:r>
    </w:p>
    <w:p w14:paraId="4B3AAB99" w14:textId="7D9FF784" w:rsidR="00FC1B09" w:rsidRDefault="00FC1B09" w:rsidP="00D06C43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 w:rsidRPr="00750249">
        <w:rPr>
          <w:rFonts w:ascii="Calibri" w:hAnsi="Calibri" w:cs="Calibri"/>
          <w:color w:val="201F1E"/>
          <w:sz w:val="22"/>
          <w:szCs w:val="22"/>
        </w:rPr>
        <w:t>Data vergaderingen nieuwe schooljaar.</w:t>
      </w:r>
    </w:p>
    <w:p w14:paraId="1A8BABD9" w14:textId="11EF180F" w:rsidR="00750249" w:rsidRDefault="00E03DBF" w:rsidP="00D06C43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Nieuwe leden als aspirant lid</w:t>
      </w:r>
      <w:r w:rsidR="00996E77">
        <w:rPr>
          <w:rFonts w:ascii="Calibri" w:hAnsi="Calibri" w:cs="Calibri"/>
          <w:color w:val="201F1E"/>
          <w:sz w:val="22"/>
          <w:szCs w:val="22"/>
        </w:rPr>
        <w:t xml:space="preserve"> werven, hoe en wanneer?</w:t>
      </w:r>
    </w:p>
    <w:p w14:paraId="4F4C6CB2" w14:textId="70A90D7E" w:rsidR="00D80742" w:rsidRPr="00750249" w:rsidRDefault="00D80742" w:rsidP="00D06C43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MR promotie in de flit</w:t>
      </w:r>
      <w:r w:rsidR="00DC1DFC">
        <w:rPr>
          <w:rFonts w:ascii="Calibri" w:hAnsi="Calibri" w:cs="Calibri"/>
          <w:color w:val="201F1E"/>
          <w:sz w:val="22"/>
          <w:szCs w:val="22"/>
        </w:rPr>
        <w:t>s o.i.d. ?</w:t>
      </w:r>
    </w:p>
    <w:p w14:paraId="7D4F9D48" w14:textId="3CF3F06F" w:rsidR="009D5276" w:rsidRPr="00952808" w:rsidRDefault="009D5276" w:rsidP="000653B6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3A4E08C1" w14:textId="77777777" w:rsidR="00952808" w:rsidRPr="00EA2B02" w:rsidRDefault="00952808" w:rsidP="00E85EC0">
      <w:pPr>
        <w:pStyle w:val="xmsonormal"/>
        <w:shd w:val="clear" w:color="auto" w:fill="FFFFFF" w:themeFill="background1"/>
        <w:spacing w:before="0" w:beforeAutospacing="0" w:after="0" w:afterAutospacing="0"/>
        <w:ind w:left="1080"/>
        <w:textAlignment w:val="baseline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18C98D2D" w14:textId="046725C3" w:rsidR="004729D9" w:rsidRDefault="004729D9"/>
    <w:p w14:paraId="53F154CD" w14:textId="77777777" w:rsidR="003251FA" w:rsidRPr="0012558E" w:rsidRDefault="003251FA"/>
    <w:sectPr w:rsidR="003251FA" w:rsidRPr="001255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35A61" w14:textId="77777777" w:rsidR="00F9736D" w:rsidRDefault="00F9736D">
      <w:r>
        <w:separator/>
      </w:r>
    </w:p>
  </w:endnote>
  <w:endnote w:type="continuationSeparator" w:id="0">
    <w:p w14:paraId="79C29116" w14:textId="77777777" w:rsidR="00F9736D" w:rsidRDefault="00F9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2CEF8E62" w14:paraId="66C86596" w14:textId="77777777" w:rsidTr="2CEF8E62">
      <w:tc>
        <w:tcPr>
          <w:tcW w:w="3024" w:type="dxa"/>
        </w:tcPr>
        <w:p w14:paraId="2E4B65F0" w14:textId="77777777" w:rsidR="004729D9" w:rsidRDefault="004729D9" w:rsidP="2CEF8E62">
          <w:pPr>
            <w:pStyle w:val="Koptekst"/>
            <w:ind w:left="-115"/>
          </w:pPr>
        </w:p>
      </w:tc>
      <w:tc>
        <w:tcPr>
          <w:tcW w:w="3024" w:type="dxa"/>
        </w:tcPr>
        <w:p w14:paraId="1D9260FC" w14:textId="77777777" w:rsidR="004729D9" w:rsidRDefault="004729D9" w:rsidP="2CEF8E62">
          <w:pPr>
            <w:pStyle w:val="Koptekst"/>
            <w:jc w:val="center"/>
          </w:pPr>
        </w:p>
      </w:tc>
      <w:tc>
        <w:tcPr>
          <w:tcW w:w="3024" w:type="dxa"/>
        </w:tcPr>
        <w:p w14:paraId="139F7140" w14:textId="77777777" w:rsidR="004729D9" w:rsidRDefault="004729D9" w:rsidP="2CEF8E62">
          <w:pPr>
            <w:pStyle w:val="Koptekst"/>
            <w:ind w:right="-115"/>
            <w:jc w:val="right"/>
          </w:pPr>
        </w:p>
      </w:tc>
    </w:tr>
  </w:tbl>
  <w:p w14:paraId="30EE1451" w14:textId="77777777" w:rsidR="004729D9" w:rsidRDefault="004729D9" w:rsidP="2CEF8E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BA26B" w14:textId="77777777" w:rsidR="00F9736D" w:rsidRDefault="00F9736D">
      <w:r>
        <w:separator/>
      </w:r>
    </w:p>
  </w:footnote>
  <w:footnote w:type="continuationSeparator" w:id="0">
    <w:p w14:paraId="28D90FE0" w14:textId="77777777" w:rsidR="00F9736D" w:rsidRDefault="00F9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2CEF8E62" w14:paraId="5C113F1E" w14:textId="77777777" w:rsidTr="2CEF8E62">
      <w:tc>
        <w:tcPr>
          <w:tcW w:w="3024" w:type="dxa"/>
        </w:tcPr>
        <w:p w14:paraId="00B89866" w14:textId="77777777" w:rsidR="004729D9" w:rsidRDefault="004729D9" w:rsidP="2CEF8E62">
          <w:pPr>
            <w:pStyle w:val="Koptekst"/>
            <w:ind w:left="-115"/>
          </w:pPr>
        </w:p>
      </w:tc>
      <w:tc>
        <w:tcPr>
          <w:tcW w:w="3024" w:type="dxa"/>
        </w:tcPr>
        <w:p w14:paraId="44BB3488" w14:textId="77777777" w:rsidR="004729D9" w:rsidRDefault="004729D9" w:rsidP="2CEF8E62">
          <w:pPr>
            <w:pStyle w:val="Koptekst"/>
            <w:jc w:val="center"/>
          </w:pPr>
        </w:p>
      </w:tc>
      <w:tc>
        <w:tcPr>
          <w:tcW w:w="3024" w:type="dxa"/>
        </w:tcPr>
        <w:p w14:paraId="5CDB1714" w14:textId="77777777" w:rsidR="004729D9" w:rsidRDefault="004729D9" w:rsidP="2CEF8E62">
          <w:pPr>
            <w:pStyle w:val="Koptekst"/>
            <w:ind w:right="-115"/>
            <w:jc w:val="right"/>
          </w:pPr>
        </w:p>
      </w:tc>
    </w:tr>
  </w:tbl>
  <w:p w14:paraId="1CAF4E79" w14:textId="77777777" w:rsidR="004729D9" w:rsidRDefault="004729D9" w:rsidP="2CEF8E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34A63"/>
    <w:multiLevelType w:val="hybridMultilevel"/>
    <w:tmpl w:val="FD1E3640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2456"/>
    <w:multiLevelType w:val="hybridMultilevel"/>
    <w:tmpl w:val="C2887A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65D59"/>
    <w:multiLevelType w:val="hybridMultilevel"/>
    <w:tmpl w:val="54440FB8"/>
    <w:lvl w:ilvl="0" w:tplc="2292A42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i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1D17"/>
    <w:multiLevelType w:val="multilevel"/>
    <w:tmpl w:val="83F8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B50C1"/>
    <w:multiLevelType w:val="hybridMultilevel"/>
    <w:tmpl w:val="076637D8"/>
    <w:lvl w:ilvl="0" w:tplc="143EE44E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2E9F"/>
    <w:multiLevelType w:val="hybridMultilevel"/>
    <w:tmpl w:val="061E07D8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F73C4"/>
    <w:multiLevelType w:val="multilevel"/>
    <w:tmpl w:val="C93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814560"/>
    <w:multiLevelType w:val="hybridMultilevel"/>
    <w:tmpl w:val="58E81D98"/>
    <w:lvl w:ilvl="0" w:tplc="B3BA8CCE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208E7"/>
    <w:multiLevelType w:val="hybridMultilevel"/>
    <w:tmpl w:val="EA2C4AEA"/>
    <w:lvl w:ilvl="0" w:tplc="B33CAC6A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61752"/>
    <w:multiLevelType w:val="hybridMultilevel"/>
    <w:tmpl w:val="98F445CC"/>
    <w:lvl w:ilvl="0" w:tplc="266A3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01DD8"/>
    <w:multiLevelType w:val="multilevel"/>
    <w:tmpl w:val="49AE1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256C0"/>
    <w:multiLevelType w:val="hybridMultilevel"/>
    <w:tmpl w:val="4C408E14"/>
    <w:lvl w:ilvl="0" w:tplc="8ABE3FFE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6694B"/>
    <w:multiLevelType w:val="hybridMultilevel"/>
    <w:tmpl w:val="7466CDDE"/>
    <w:lvl w:ilvl="0" w:tplc="FFFFFFFF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591"/>
    <w:multiLevelType w:val="hybridMultilevel"/>
    <w:tmpl w:val="DABC0832"/>
    <w:lvl w:ilvl="0" w:tplc="205A7B54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4D1207"/>
    <w:multiLevelType w:val="multilevel"/>
    <w:tmpl w:val="A3A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42576C"/>
    <w:multiLevelType w:val="hybridMultilevel"/>
    <w:tmpl w:val="DC4E2DE8"/>
    <w:lvl w:ilvl="0" w:tplc="05725464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05201">
    <w:abstractNumId w:val="8"/>
  </w:num>
  <w:num w:numId="2" w16cid:durableId="1195004225">
    <w:abstractNumId w:val="11"/>
  </w:num>
  <w:num w:numId="3" w16cid:durableId="382365140">
    <w:abstractNumId w:val="7"/>
  </w:num>
  <w:num w:numId="4" w16cid:durableId="1348752947">
    <w:abstractNumId w:val="1"/>
  </w:num>
  <w:num w:numId="5" w16cid:durableId="570771757">
    <w:abstractNumId w:val="15"/>
  </w:num>
  <w:num w:numId="6" w16cid:durableId="1584683747">
    <w:abstractNumId w:val="2"/>
  </w:num>
  <w:num w:numId="7" w16cid:durableId="1800538666">
    <w:abstractNumId w:val="9"/>
  </w:num>
  <w:num w:numId="8" w16cid:durableId="1657225019">
    <w:abstractNumId w:val="10"/>
  </w:num>
  <w:num w:numId="9" w16cid:durableId="217206301">
    <w:abstractNumId w:val="14"/>
  </w:num>
  <w:num w:numId="10" w16cid:durableId="1556624154">
    <w:abstractNumId w:val="6"/>
  </w:num>
  <w:num w:numId="11" w16cid:durableId="160005579">
    <w:abstractNumId w:val="3"/>
  </w:num>
  <w:num w:numId="12" w16cid:durableId="2058971019">
    <w:abstractNumId w:val="4"/>
  </w:num>
  <w:num w:numId="13" w16cid:durableId="533691043">
    <w:abstractNumId w:val="13"/>
  </w:num>
  <w:num w:numId="14" w16cid:durableId="2043439130">
    <w:abstractNumId w:val="0"/>
  </w:num>
  <w:num w:numId="15" w16cid:durableId="741298756">
    <w:abstractNumId w:val="12"/>
  </w:num>
  <w:num w:numId="16" w16cid:durableId="1428385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F6"/>
    <w:rsid w:val="0000615A"/>
    <w:rsid w:val="00006A91"/>
    <w:rsid w:val="00012358"/>
    <w:rsid w:val="00016CC4"/>
    <w:rsid w:val="000239BA"/>
    <w:rsid w:val="00025559"/>
    <w:rsid w:val="00026C76"/>
    <w:rsid w:val="00026DAE"/>
    <w:rsid w:val="00031336"/>
    <w:rsid w:val="0003233B"/>
    <w:rsid w:val="00032F9B"/>
    <w:rsid w:val="0003428A"/>
    <w:rsid w:val="00035268"/>
    <w:rsid w:val="0003778D"/>
    <w:rsid w:val="00055264"/>
    <w:rsid w:val="00060041"/>
    <w:rsid w:val="000653B6"/>
    <w:rsid w:val="0007240A"/>
    <w:rsid w:val="0009256E"/>
    <w:rsid w:val="000A3722"/>
    <w:rsid w:val="000A6DAC"/>
    <w:rsid w:val="000B5796"/>
    <w:rsid w:val="000B6653"/>
    <w:rsid w:val="000C0241"/>
    <w:rsid w:val="000C2EE1"/>
    <w:rsid w:val="000D5D66"/>
    <w:rsid w:val="000D602F"/>
    <w:rsid w:val="000E2ABE"/>
    <w:rsid w:val="00102E5A"/>
    <w:rsid w:val="001051F8"/>
    <w:rsid w:val="00112DF8"/>
    <w:rsid w:val="00114EEB"/>
    <w:rsid w:val="00116470"/>
    <w:rsid w:val="00117E1D"/>
    <w:rsid w:val="0012558E"/>
    <w:rsid w:val="0013082B"/>
    <w:rsid w:val="00134557"/>
    <w:rsid w:val="00135BE8"/>
    <w:rsid w:val="00137DC5"/>
    <w:rsid w:val="00141CC5"/>
    <w:rsid w:val="0014406D"/>
    <w:rsid w:val="001449D0"/>
    <w:rsid w:val="00146ED6"/>
    <w:rsid w:val="001551A8"/>
    <w:rsid w:val="00156EFB"/>
    <w:rsid w:val="0015729C"/>
    <w:rsid w:val="00160F91"/>
    <w:rsid w:val="0016251F"/>
    <w:rsid w:val="00170618"/>
    <w:rsid w:val="0017184D"/>
    <w:rsid w:val="00173AFF"/>
    <w:rsid w:val="0017410A"/>
    <w:rsid w:val="001750BF"/>
    <w:rsid w:val="0018222D"/>
    <w:rsid w:val="0018622A"/>
    <w:rsid w:val="001958E2"/>
    <w:rsid w:val="001A4D4F"/>
    <w:rsid w:val="001A6313"/>
    <w:rsid w:val="001C4872"/>
    <w:rsid w:val="001D2DC0"/>
    <w:rsid w:val="001D4C7B"/>
    <w:rsid w:val="001D4EFA"/>
    <w:rsid w:val="001E0D80"/>
    <w:rsid w:val="001F144C"/>
    <w:rsid w:val="001F65C1"/>
    <w:rsid w:val="0020197B"/>
    <w:rsid w:val="00202FA4"/>
    <w:rsid w:val="002154E5"/>
    <w:rsid w:val="002241F7"/>
    <w:rsid w:val="00224F80"/>
    <w:rsid w:val="00226D48"/>
    <w:rsid w:val="0023454B"/>
    <w:rsid w:val="00234E36"/>
    <w:rsid w:val="00235BAF"/>
    <w:rsid w:val="00237033"/>
    <w:rsid w:val="00242EDC"/>
    <w:rsid w:val="002432E2"/>
    <w:rsid w:val="00243DD7"/>
    <w:rsid w:val="002638C9"/>
    <w:rsid w:val="00266689"/>
    <w:rsid w:val="002773EA"/>
    <w:rsid w:val="002806B9"/>
    <w:rsid w:val="00282843"/>
    <w:rsid w:val="00283159"/>
    <w:rsid w:val="002837FB"/>
    <w:rsid w:val="00286F52"/>
    <w:rsid w:val="002C5324"/>
    <w:rsid w:val="002D0FB4"/>
    <w:rsid w:val="002F4DE3"/>
    <w:rsid w:val="002F535A"/>
    <w:rsid w:val="002F6DBA"/>
    <w:rsid w:val="00305F24"/>
    <w:rsid w:val="00310A1E"/>
    <w:rsid w:val="003251FA"/>
    <w:rsid w:val="003259A7"/>
    <w:rsid w:val="00353A77"/>
    <w:rsid w:val="00355170"/>
    <w:rsid w:val="00355AB7"/>
    <w:rsid w:val="00356E8B"/>
    <w:rsid w:val="00364C56"/>
    <w:rsid w:val="003657ED"/>
    <w:rsid w:val="00374181"/>
    <w:rsid w:val="00374D2B"/>
    <w:rsid w:val="00383B30"/>
    <w:rsid w:val="00387E21"/>
    <w:rsid w:val="0039281E"/>
    <w:rsid w:val="00396CA6"/>
    <w:rsid w:val="003A1ABA"/>
    <w:rsid w:val="003A2727"/>
    <w:rsid w:val="003A36B8"/>
    <w:rsid w:val="003A5290"/>
    <w:rsid w:val="003A7B93"/>
    <w:rsid w:val="003B020E"/>
    <w:rsid w:val="003B12BB"/>
    <w:rsid w:val="003B722D"/>
    <w:rsid w:val="003C57B9"/>
    <w:rsid w:val="003D65C3"/>
    <w:rsid w:val="003F3880"/>
    <w:rsid w:val="003F4A23"/>
    <w:rsid w:val="003F662F"/>
    <w:rsid w:val="003F74EB"/>
    <w:rsid w:val="00402390"/>
    <w:rsid w:val="00402E04"/>
    <w:rsid w:val="0040783F"/>
    <w:rsid w:val="00417B61"/>
    <w:rsid w:val="0042408B"/>
    <w:rsid w:val="00427071"/>
    <w:rsid w:val="00451028"/>
    <w:rsid w:val="00457DEB"/>
    <w:rsid w:val="00467FAA"/>
    <w:rsid w:val="004729D9"/>
    <w:rsid w:val="00472A0C"/>
    <w:rsid w:val="00472C9E"/>
    <w:rsid w:val="004875C6"/>
    <w:rsid w:val="004936A2"/>
    <w:rsid w:val="004A0B0C"/>
    <w:rsid w:val="004A5164"/>
    <w:rsid w:val="004B3E97"/>
    <w:rsid w:val="004C03D0"/>
    <w:rsid w:val="004C375A"/>
    <w:rsid w:val="004D0EB2"/>
    <w:rsid w:val="004D27D3"/>
    <w:rsid w:val="004D2F8E"/>
    <w:rsid w:val="004D5F62"/>
    <w:rsid w:val="004D708D"/>
    <w:rsid w:val="004E4F0C"/>
    <w:rsid w:val="004E5AE0"/>
    <w:rsid w:val="004E7261"/>
    <w:rsid w:val="0050020B"/>
    <w:rsid w:val="0050024D"/>
    <w:rsid w:val="00500356"/>
    <w:rsid w:val="0050356B"/>
    <w:rsid w:val="0050415E"/>
    <w:rsid w:val="00513680"/>
    <w:rsid w:val="0051380C"/>
    <w:rsid w:val="00516920"/>
    <w:rsid w:val="005231F2"/>
    <w:rsid w:val="00531E6A"/>
    <w:rsid w:val="00532944"/>
    <w:rsid w:val="005424BC"/>
    <w:rsid w:val="005468C4"/>
    <w:rsid w:val="00561BDA"/>
    <w:rsid w:val="00567381"/>
    <w:rsid w:val="00575CDE"/>
    <w:rsid w:val="005776AE"/>
    <w:rsid w:val="005811C4"/>
    <w:rsid w:val="00591084"/>
    <w:rsid w:val="0059288A"/>
    <w:rsid w:val="005929B4"/>
    <w:rsid w:val="00593B18"/>
    <w:rsid w:val="00597779"/>
    <w:rsid w:val="005A1D2C"/>
    <w:rsid w:val="005B3573"/>
    <w:rsid w:val="005B5A66"/>
    <w:rsid w:val="005C2B86"/>
    <w:rsid w:val="005C75F0"/>
    <w:rsid w:val="005C7FA2"/>
    <w:rsid w:val="005D6AEA"/>
    <w:rsid w:val="005D7FF6"/>
    <w:rsid w:val="005E0C06"/>
    <w:rsid w:val="006008D1"/>
    <w:rsid w:val="0060113D"/>
    <w:rsid w:val="00602771"/>
    <w:rsid w:val="00631E20"/>
    <w:rsid w:val="0064523E"/>
    <w:rsid w:val="00654150"/>
    <w:rsid w:val="00654E15"/>
    <w:rsid w:val="00660EAA"/>
    <w:rsid w:val="00663F1B"/>
    <w:rsid w:val="00671678"/>
    <w:rsid w:val="00687F27"/>
    <w:rsid w:val="0069285F"/>
    <w:rsid w:val="006A3589"/>
    <w:rsid w:val="006A44A1"/>
    <w:rsid w:val="006A7F30"/>
    <w:rsid w:val="006B7349"/>
    <w:rsid w:val="006C0A4F"/>
    <w:rsid w:val="006C1CF4"/>
    <w:rsid w:val="006C5481"/>
    <w:rsid w:val="006D5C87"/>
    <w:rsid w:val="006D5FC4"/>
    <w:rsid w:val="006D67F6"/>
    <w:rsid w:val="006D7407"/>
    <w:rsid w:val="006E43D4"/>
    <w:rsid w:val="006E487D"/>
    <w:rsid w:val="006F0CB3"/>
    <w:rsid w:val="006F2866"/>
    <w:rsid w:val="006F5697"/>
    <w:rsid w:val="007030C4"/>
    <w:rsid w:val="007114CD"/>
    <w:rsid w:val="007115A2"/>
    <w:rsid w:val="00714344"/>
    <w:rsid w:val="00715BF8"/>
    <w:rsid w:val="00721877"/>
    <w:rsid w:val="00721AB3"/>
    <w:rsid w:val="007457A7"/>
    <w:rsid w:val="00750249"/>
    <w:rsid w:val="00750F9A"/>
    <w:rsid w:val="00752A6B"/>
    <w:rsid w:val="00761B85"/>
    <w:rsid w:val="00770464"/>
    <w:rsid w:val="00770EF8"/>
    <w:rsid w:val="0077721E"/>
    <w:rsid w:val="00783342"/>
    <w:rsid w:val="00785015"/>
    <w:rsid w:val="00787CFD"/>
    <w:rsid w:val="00787E5D"/>
    <w:rsid w:val="00791F97"/>
    <w:rsid w:val="007A317E"/>
    <w:rsid w:val="007A5297"/>
    <w:rsid w:val="007A7886"/>
    <w:rsid w:val="007B560F"/>
    <w:rsid w:val="007C35B6"/>
    <w:rsid w:val="007C6CBC"/>
    <w:rsid w:val="007D2255"/>
    <w:rsid w:val="007D46BE"/>
    <w:rsid w:val="007D4A81"/>
    <w:rsid w:val="007E19E4"/>
    <w:rsid w:val="007E3ECF"/>
    <w:rsid w:val="007E781A"/>
    <w:rsid w:val="007F32B5"/>
    <w:rsid w:val="007F49C1"/>
    <w:rsid w:val="007F68DE"/>
    <w:rsid w:val="00802FDC"/>
    <w:rsid w:val="0080495D"/>
    <w:rsid w:val="00823880"/>
    <w:rsid w:val="008347DA"/>
    <w:rsid w:val="00835E40"/>
    <w:rsid w:val="00836750"/>
    <w:rsid w:val="008373D6"/>
    <w:rsid w:val="00841615"/>
    <w:rsid w:val="008447E8"/>
    <w:rsid w:val="00854FF6"/>
    <w:rsid w:val="00865008"/>
    <w:rsid w:val="0086779E"/>
    <w:rsid w:val="008733C7"/>
    <w:rsid w:val="00874593"/>
    <w:rsid w:val="0089061E"/>
    <w:rsid w:val="00896CC2"/>
    <w:rsid w:val="008A2013"/>
    <w:rsid w:val="008B2746"/>
    <w:rsid w:val="008B2D18"/>
    <w:rsid w:val="008B4783"/>
    <w:rsid w:val="008B66F4"/>
    <w:rsid w:val="008B70A0"/>
    <w:rsid w:val="008B77B8"/>
    <w:rsid w:val="008C032C"/>
    <w:rsid w:val="008C1D15"/>
    <w:rsid w:val="008C38D2"/>
    <w:rsid w:val="008C428F"/>
    <w:rsid w:val="008E39DC"/>
    <w:rsid w:val="008E6300"/>
    <w:rsid w:val="008E752B"/>
    <w:rsid w:val="008F02CC"/>
    <w:rsid w:val="008F3A89"/>
    <w:rsid w:val="00905FAD"/>
    <w:rsid w:val="00910D8D"/>
    <w:rsid w:val="00913F34"/>
    <w:rsid w:val="00916FA8"/>
    <w:rsid w:val="00925CCA"/>
    <w:rsid w:val="00932819"/>
    <w:rsid w:val="009405E2"/>
    <w:rsid w:val="00947EDE"/>
    <w:rsid w:val="00952808"/>
    <w:rsid w:val="0096324F"/>
    <w:rsid w:val="0097477F"/>
    <w:rsid w:val="00976417"/>
    <w:rsid w:val="00980F58"/>
    <w:rsid w:val="00996E77"/>
    <w:rsid w:val="00996F07"/>
    <w:rsid w:val="009A460C"/>
    <w:rsid w:val="009B1A09"/>
    <w:rsid w:val="009B2B51"/>
    <w:rsid w:val="009B3DE7"/>
    <w:rsid w:val="009B47F4"/>
    <w:rsid w:val="009B7984"/>
    <w:rsid w:val="009D0515"/>
    <w:rsid w:val="009D0AFB"/>
    <w:rsid w:val="009D5276"/>
    <w:rsid w:val="009D782C"/>
    <w:rsid w:val="009E38C7"/>
    <w:rsid w:val="009E7772"/>
    <w:rsid w:val="009F4B56"/>
    <w:rsid w:val="009F5EA0"/>
    <w:rsid w:val="00A05118"/>
    <w:rsid w:val="00A14869"/>
    <w:rsid w:val="00A33E9E"/>
    <w:rsid w:val="00A40102"/>
    <w:rsid w:val="00A41142"/>
    <w:rsid w:val="00A500DD"/>
    <w:rsid w:val="00A502DC"/>
    <w:rsid w:val="00A5511D"/>
    <w:rsid w:val="00A613CE"/>
    <w:rsid w:val="00A66AC2"/>
    <w:rsid w:val="00A7356D"/>
    <w:rsid w:val="00A767D9"/>
    <w:rsid w:val="00A806F1"/>
    <w:rsid w:val="00A8138B"/>
    <w:rsid w:val="00A8602F"/>
    <w:rsid w:val="00A96578"/>
    <w:rsid w:val="00AC092B"/>
    <w:rsid w:val="00AC3B62"/>
    <w:rsid w:val="00AC6FF6"/>
    <w:rsid w:val="00AE0ECC"/>
    <w:rsid w:val="00AE6C7C"/>
    <w:rsid w:val="00AE750D"/>
    <w:rsid w:val="00AE7C77"/>
    <w:rsid w:val="00AF7275"/>
    <w:rsid w:val="00AF7AA4"/>
    <w:rsid w:val="00B023C8"/>
    <w:rsid w:val="00B07A37"/>
    <w:rsid w:val="00B11007"/>
    <w:rsid w:val="00B213CA"/>
    <w:rsid w:val="00B23461"/>
    <w:rsid w:val="00B23A9F"/>
    <w:rsid w:val="00B23DB1"/>
    <w:rsid w:val="00B2408E"/>
    <w:rsid w:val="00B26E21"/>
    <w:rsid w:val="00B27188"/>
    <w:rsid w:val="00B30B03"/>
    <w:rsid w:val="00B35F0F"/>
    <w:rsid w:val="00B371DD"/>
    <w:rsid w:val="00B435C9"/>
    <w:rsid w:val="00B43FBF"/>
    <w:rsid w:val="00B46BA4"/>
    <w:rsid w:val="00B563FF"/>
    <w:rsid w:val="00B6572C"/>
    <w:rsid w:val="00B67702"/>
    <w:rsid w:val="00B67AB8"/>
    <w:rsid w:val="00B76313"/>
    <w:rsid w:val="00B83637"/>
    <w:rsid w:val="00B8699C"/>
    <w:rsid w:val="00BA32BD"/>
    <w:rsid w:val="00BA78EF"/>
    <w:rsid w:val="00BB0BAB"/>
    <w:rsid w:val="00BB4C48"/>
    <w:rsid w:val="00BC19D1"/>
    <w:rsid w:val="00BC4A72"/>
    <w:rsid w:val="00BD2B1B"/>
    <w:rsid w:val="00BD44EB"/>
    <w:rsid w:val="00BD4B25"/>
    <w:rsid w:val="00BD78BD"/>
    <w:rsid w:val="00BE6C16"/>
    <w:rsid w:val="00BF4E4D"/>
    <w:rsid w:val="00C12B8B"/>
    <w:rsid w:val="00C130AA"/>
    <w:rsid w:val="00C21A36"/>
    <w:rsid w:val="00C24308"/>
    <w:rsid w:val="00C2613B"/>
    <w:rsid w:val="00C26817"/>
    <w:rsid w:val="00C326B2"/>
    <w:rsid w:val="00C32B71"/>
    <w:rsid w:val="00C344DD"/>
    <w:rsid w:val="00C42739"/>
    <w:rsid w:val="00C43EE7"/>
    <w:rsid w:val="00C4488E"/>
    <w:rsid w:val="00C46F27"/>
    <w:rsid w:val="00C54A4F"/>
    <w:rsid w:val="00C54C36"/>
    <w:rsid w:val="00C563A7"/>
    <w:rsid w:val="00C63C2E"/>
    <w:rsid w:val="00C64BBA"/>
    <w:rsid w:val="00C83C1A"/>
    <w:rsid w:val="00C86DC0"/>
    <w:rsid w:val="00C93FAE"/>
    <w:rsid w:val="00C94FE1"/>
    <w:rsid w:val="00C9506F"/>
    <w:rsid w:val="00C9727C"/>
    <w:rsid w:val="00C9772F"/>
    <w:rsid w:val="00CA42F6"/>
    <w:rsid w:val="00CA59AE"/>
    <w:rsid w:val="00CB22A6"/>
    <w:rsid w:val="00CD13A9"/>
    <w:rsid w:val="00CE3B83"/>
    <w:rsid w:val="00CF60AE"/>
    <w:rsid w:val="00D03979"/>
    <w:rsid w:val="00D05E85"/>
    <w:rsid w:val="00D06C43"/>
    <w:rsid w:val="00D114BD"/>
    <w:rsid w:val="00D1509B"/>
    <w:rsid w:val="00D22E87"/>
    <w:rsid w:val="00D24A2C"/>
    <w:rsid w:val="00D44066"/>
    <w:rsid w:val="00D44283"/>
    <w:rsid w:val="00D4751A"/>
    <w:rsid w:val="00D542ED"/>
    <w:rsid w:val="00D5758D"/>
    <w:rsid w:val="00D64332"/>
    <w:rsid w:val="00D80742"/>
    <w:rsid w:val="00D8189A"/>
    <w:rsid w:val="00D848B6"/>
    <w:rsid w:val="00D85159"/>
    <w:rsid w:val="00D937F7"/>
    <w:rsid w:val="00DA0805"/>
    <w:rsid w:val="00DB0787"/>
    <w:rsid w:val="00DB19FD"/>
    <w:rsid w:val="00DB221D"/>
    <w:rsid w:val="00DB316A"/>
    <w:rsid w:val="00DC0B81"/>
    <w:rsid w:val="00DC1DFC"/>
    <w:rsid w:val="00DC7620"/>
    <w:rsid w:val="00DD17C5"/>
    <w:rsid w:val="00DE2405"/>
    <w:rsid w:val="00DE7CF5"/>
    <w:rsid w:val="00DF33FD"/>
    <w:rsid w:val="00DF4731"/>
    <w:rsid w:val="00DF4FD7"/>
    <w:rsid w:val="00E03DBF"/>
    <w:rsid w:val="00E15D09"/>
    <w:rsid w:val="00E336AC"/>
    <w:rsid w:val="00E342A3"/>
    <w:rsid w:val="00E5581F"/>
    <w:rsid w:val="00E5589A"/>
    <w:rsid w:val="00E659E2"/>
    <w:rsid w:val="00E65B4E"/>
    <w:rsid w:val="00E77BCD"/>
    <w:rsid w:val="00E85EC0"/>
    <w:rsid w:val="00E907D6"/>
    <w:rsid w:val="00E9081C"/>
    <w:rsid w:val="00E9165F"/>
    <w:rsid w:val="00EA2B02"/>
    <w:rsid w:val="00EB2434"/>
    <w:rsid w:val="00EC1A07"/>
    <w:rsid w:val="00EC1D35"/>
    <w:rsid w:val="00EC24E6"/>
    <w:rsid w:val="00EC5554"/>
    <w:rsid w:val="00EC6242"/>
    <w:rsid w:val="00EC6F49"/>
    <w:rsid w:val="00ED1272"/>
    <w:rsid w:val="00ED344B"/>
    <w:rsid w:val="00EE27C9"/>
    <w:rsid w:val="00EF4702"/>
    <w:rsid w:val="00EF5046"/>
    <w:rsid w:val="00F10A71"/>
    <w:rsid w:val="00F11FC6"/>
    <w:rsid w:val="00F156C9"/>
    <w:rsid w:val="00F15F0C"/>
    <w:rsid w:val="00F20A8B"/>
    <w:rsid w:val="00F2116C"/>
    <w:rsid w:val="00F240B7"/>
    <w:rsid w:val="00F26D03"/>
    <w:rsid w:val="00F32A6D"/>
    <w:rsid w:val="00F5114B"/>
    <w:rsid w:val="00F51361"/>
    <w:rsid w:val="00F52875"/>
    <w:rsid w:val="00F552B3"/>
    <w:rsid w:val="00F57AD3"/>
    <w:rsid w:val="00F6042E"/>
    <w:rsid w:val="00F6517D"/>
    <w:rsid w:val="00F7147D"/>
    <w:rsid w:val="00F87B20"/>
    <w:rsid w:val="00F9389A"/>
    <w:rsid w:val="00F960F4"/>
    <w:rsid w:val="00F9736D"/>
    <w:rsid w:val="00FA0D34"/>
    <w:rsid w:val="00FA1141"/>
    <w:rsid w:val="00FB0945"/>
    <w:rsid w:val="00FC14FD"/>
    <w:rsid w:val="00FC1B09"/>
    <w:rsid w:val="00FC6CCD"/>
    <w:rsid w:val="00FC7B6C"/>
    <w:rsid w:val="00FD01A1"/>
    <w:rsid w:val="00FD1403"/>
    <w:rsid w:val="00FD1E0B"/>
    <w:rsid w:val="00FD5BA3"/>
    <w:rsid w:val="00FE143B"/>
    <w:rsid w:val="00FE1AEC"/>
    <w:rsid w:val="00FE1F0F"/>
    <w:rsid w:val="00FF13F3"/>
    <w:rsid w:val="00FF2880"/>
    <w:rsid w:val="00FF4263"/>
    <w:rsid w:val="00FF6F4D"/>
    <w:rsid w:val="2CE7F099"/>
    <w:rsid w:val="2F5BBAB4"/>
    <w:rsid w:val="3635F11E"/>
    <w:rsid w:val="471F78C5"/>
    <w:rsid w:val="5CEF9442"/>
    <w:rsid w:val="5EE5C9A8"/>
    <w:rsid w:val="64A3D9AC"/>
    <w:rsid w:val="74C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8A6F"/>
  <w15:docId w15:val="{21281718-E654-C046-8F09-66FF3306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2F6"/>
    <w:rPr>
      <w:rFonts w:ascii="Times New Roman" w:eastAsia="Calibri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42F6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CA42F6"/>
  </w:style>
  <w:style w:type="paragraph" w:styleId="Koptekst">
    <w:name w:val="header"/>
    <w:basedOn w:val="Standaard"/>
    <w:link w:val="KoptekstChar"/>
    <w:uiPriority w:val="99"/>
    <w:unhideWhenUsed/>
    <w:rsid w:val="00CA42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tekstChar1">
    <w:name w:val="Koptekst Char1"/>
    <w:basedOn w:val="Standaardalinea-lettertype"/>
    <w:uiPriority w:val="99"/>
    <w:semiHidden/>
    <w:rsid w:val="00CA42F6"/>
    <w:rPr>
      <w:rFonts w:ascii="Times New Roman" w:eastAsia="Calibri" w:hAnsi="Times New Roman" w:cs="Times New Roman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42F6"/>
  </w:style>
  <w:style w:type="paragraph" w:styleId="Voettekst">
    <w:name w:val="footer"/>
    <w:basedOn w:val="Standaard"/>
    <w:link w:val="VoettekstChar"/>
    <w:uiPriority w:val="99"/>
    <w:unhideWhenUsed/>
    <w:rsid w:val="00CA42F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VoettekstChar1">
    <w:name w:val="Voettekst Char1"/>
    <w:basedOn w:val="Standaardalinea-lettertype"/>
    <w:uiPriority w:val="99"/>
    <w:semiHidden/>
    <w:rsid w:val="00CA42F6"/>
    <w:rPr>
      <w:rFonts w:ascii="Times New Roman" w:eastAsia="Calibri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66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F0CB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0CB3"/>
    <w:rPr>
      <w:rFonts w:ascii="Tahoma" w:eastAsia="Calibri" w:hAnsi="Tahoma" w:cs="Tahoma"/>
      <w:sz w:val="16"/>
      <w:szCs w:val="16"/>
      <w:lang w:eastAsia="nl-NL"/>
    </w:rPr>
  </w:style>
  <w:style w:type="paragraph" w:customStyle="1" w:styleId="xmsonormal">
    <w:name w:val="x_msonormal"/>
    <w:basedOn w:val="Standaard"/>
    <w:rsid w:val="00AE750D"/>
    <w:pPr>
      <w:spacing w:before="100" w:beforeAutospacing="1" w:after="100" w:afterAutospacing="1"/>
    </w:pPr>
    <w:rPr>
      <w:rFonts w:eastAsia="Times New Roman"/>
    </w:rPr>
  </w:style>
  <w:style w:type="paragraph" w:customStyle="1" w:styleId="xmsolistparagraph">
    <w:name w:val="x_msolistparagraph"/>
    <w:basedOn w:val="Standaard"/>
    <w:rsid w:val="00AE750D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Standaardalinea-lettertype"/>
    <w:uiPriority w:val="99"/>
    <w:unhideWhenUsed/>
    <w:rsid w:val="00310A1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ec6a99-d924-46f4-bce7-7bf1c181bb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C4A47F1ED1B44AB310DD06851474E" ma:contentTypeVersion="17" ma:contentTypeDescription="Een nieuw document maken." ma:contentTypeScope="" ma:versionID="a5bda6a5991c7878eda9f0aca55e590d">
  <xsd:schema xmlns:xsd="http://www.w3.org/2001/XMLSchema" xmlns:xs="http://www.w3.org/2001/XMLSchema" xmlns:p="http://schemas.microsoft.com/office/2006/metadata/properties" xmlns:ns3="acfa4dd4-c9dc-4f35-9a51-1c06b313e4a3" xmlns:ns4="c2ec6a99-d924-46f4-bce7-7bf1c181bb5d" targetNamespace="http://schemas.microsoft.com/office/2006/metadata/properties" ma:root="true" ma:fieldsID="74a3f1342d98048935c216145d3d5982" ns3:_="" ns4:_="">
    <xsd:import namespace="acfa4dd4-c9dc-4f35-9a51-1c06b313e4a3"/>
    <xsd:import namespace="c2ec6a99-d924-46f4-bce7-7bf1c181b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4dd4-c9dc-4f35-9a51-1c06b313e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c6a99-d924-46f4-bce7-7bf1c181b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126FF-FE27-4361-A3DC-C66965B33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BF3E1-223D-4478-8759-ED58D4BEF7C5}">
  <ds:schemaRefs>
    <ds:schemaRef ds:uri="http://schemas.microsoft.com/office/2006/metadata/properties"/>
    <ds:schemaRef ds:uri="c2ec6a99-d924-46f4-bce7-7bf1c181bb5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acfa4dd4-c9dc-4f35-9a51-1c06b313e4a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9DFA637-94F0-4D22-949E-6045A76CC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D87E34-90A1-4458-89C4-A9DBF07A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a4dd4-c9dc-4f35-9a51-1c06b313e4a3"/>
    <ds:schemaRef ds:uri="c2ec6a99-d924-46f4-bce7-7bf1c181b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2407</Characters>
  <Application>Microsoft Office Word</Application>
  <DocSecurity>4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Magré</dc:creator>
  <cp:lastModifiedBy>Jette Hurkens</cp:lastModifiedBy>
  <cp:revision>2</cp:revision>
  <dcterms:created xsi:type="dcterms:W3CDTF">2024-05-23T08:20:00Z</dcterms:created>
  <dcterms:modified xsi:type="dcterms:W3CDTF">2024-05-23T08:20:00Z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0x010100C3AC4A47F1ED1B44AB310DD06851474E</vt:lpwstr>
  </property>
</Properties>
</file>